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6FEBB" w14:textId="2A7D9199" w:rsidR="00A72521" w:rsidRPr="0046390C" w:rsidRDefault="00C87C0C" w:rsidP="002D329D">
      <w:pPr>
        <w:ind w:left="5760" w:firstLine="720"/>
        <w:rPr>
          <w:rFonts w:cstheme="minorHAnsi"/>
        </w:rPr>
      </w:pPr>
      <w:r w:rsidRPr="0046390C">
        <w:rPr>
          <w:rFonts w:cstheme="minorHAnsi"/>
        </w:rPr>
        <w:t>Πειραιάς</w:t>
      </w:r>
      <w:r w:rsidR="00DA2F99" w:rsidRPr="0046390C">
        <w:rPr>
          <w:rFonts w:cstheme="minorHAnsi"/>
        </w:rPr>
        <w:t>,</w:t>
      </w:r>
      <w:r w:rsidRPr="0046390C">
        <w:rPr>
          <w:rFonts w:cstheme="minorHAnsi"/>
        </w:rPr>
        <w:t xml:space="preserve"> </w:t>
      </w:r>
      <w:r w:rsidR="000722EB">
        <w:rPr>
          <w:rFonts w:cstheme="minorHAnsi"/>
        </w:rPr>
        <w:t xml:space="preserve">21 Σεπτεμβρίου </w:t>
      </w:r>
      <w:r w:rsidR="00A72521" w:rsidRPr="0046390C">
        <w:rPr>
          <w:rFonts w:cstheme="minorHAnsi"/>
        </w:rPr>
        <w:t>202</w:t>
      </w:r>
      <w:r w:rsidR="00262198">
        <w:rPr>
          <w:rFonts w:cstheme="minorHAnsi"/>
        </w:rPr>
        <w:t>2</w:t>
      </w:r>
    </w:p>
    <w:p w14:paraId="385E6354" w14:textId="77777777" w:rsidR="00E0759F" w:rsidRDefault="00E0759F" w:rsidP="0081655C">
      <w:pPr>
        <w:jc w:val="center"/>
        <w:rPr>
          <w:rFonts w:cstheme="minorHAnsi"/>
          <w:b/>
        </w:rPr>
      </w:pPr>
    </w:p>
    <w:p w14:paraId="4817148B" w14:textId="18156A94" w:rsidR="00406505" w:rsidRDefault="00406505" w:rsidP="0081655C">
      <w:pPr>
        <w:jc w:val="center"/>
        <w:rPr>
          <w:rFonts w:cstheme="minorHAnsi"/>
          <w:b/>
        </w:rPr>
      </w:pPr>
      <w:r w:rsidRPr="0046390C">
        <w:rPr>
          <w:rFonts w:cstheme="minorHAnsi"/>
          <w:b/>
        </w:rPr>
        <w:t>ΑΝΑΚΟΙΝΩΣΗ</w:t>
      </w:r>
    </w:p>
    <w:p w14:paraId="08A67A2C" w14:textId="77777777" w:rsidR="00E0759F" w:rsidRPr="0046390C" w:rsidRDefault="00E0759F" w:rsidP="0081655C">
      <w:pPr>
        <w:jc w:val="center"/>
        <w:rPr>
          <w:rFonts w:cstheme="minorHAnsi"/>
          <w:b/>
        </w:rPr>
      </w:pPr>
    </w:p>
    <w:p w14:paraId="387BE35A" w14:textId="77777777" w:rsidR="00406505" w:rsidRPr="0046390C" w:rsidRDefault="00406505" w:rsidP="00406505">
      <w:pPr>
        <w:jc w:val="both"/>
        <w:rPr>
          <w:rFonts w:cstheme="minorHAnsi"/>
        </w:rPr>
      </w:pPr>
      <w:r w:rsidRPr="0046390C">
        <w:rPr>
          <w:rFonts w:cstheme="minorHAnsi"/>
        </w:rPr>
        <w:t xml:space="preserve">Αγαπητοί </w:t>
      </w:r>
      <w:r w:rsidR="00CF4343" w:rsidRPr="0046390C">
        <w:rPr>
          <w:rFonts w:cstheme="minorHAnsi"/>
        </w:rPr>
        <w:t xml:space="preserve">νεοεισερχόμενοι </w:t>
      </w:r>
      <w:r w:rsidRPr="0046390C">
        <w:rPr>
          <w:rFonts w:cstheme="minorHAnsi"/>
        </w:rPr>
        <w:t>φοιτητές και φοιτήτριες,</w:t>
      </w:r>
    </w:p>
    <w:p w14:paraId="03CDB8C8" w14:textId="0D828F02" w:rsidR="00CF4343" w:rsidRPr="0046390C" w:rsidRDefault="00406505" w:rsidP="00406505">
      <w:pPr>
        <w:jc w:val="both"/>
        <w:rPr>
          <w:rFonts w:cstheme="minorHAnsi"/>
        </w:rPr>
      </w:pPr>
      <w:r w:rsidRPr="0046390C">
        <w:rPr>
          <w:rFonts w:cstheme="minorHAnsi"/>
        </w:rPr>
        <w:t xml:space="preserve">Σας </w:t>
      </w:r>
      <w:r w:rsidR="00A750F3">
        <w:rPr>
          <w:rFonts w:cstheme="minorHAnsi"/>
        </w:rPr>
        <w:t xml:space="preserve">καλωσορίζουμε και σας </w:t>
      </w:r>
      <w:r w:rsidR="003531C2" w:rsidRPr="0046390C">
        <w:rPr>
          <w:rFonts w:cstheme="minorHAnsi"/>
        </w:rPr>
        <w:t>γνωστοποιούμε</w:t>
      </w:r>
      <w:r w:rsidRPr="0046390C">
        <w:rPr>
          <w:rFonts w:cstheme="minorHAnsi"/>
        </w:rPr>
        <w:t xml:space="preserve"> ότι</w:t>
      </w:r>
      <w:r w:rsidR="00C87C0C" w:rsidRPr="0046390C">
        <w:rPr>
          <w:rFonts w:cstheme="minorHAnsi"/>
        </w:rPr>
        <w:t xml:space="preserve"> εφόσον </w:t>
      </w:r>
      <w:r w:rsidR="00CF4343" w:rsidRPr="0046390C">
        <w:rPr>
          <w:rFonts w:cstheme="minorHAnsi"/>
        </w:rPr>
        <w:t>ολοκληρώσ</w:t>
      </w:r>
      <w:r w:rsidR="00543836" w:rsidRPr="0046390C">
        <w:rPr>
          <w:rFonts w:cstheme="minorHAnsi"/>
        </w:rPr>
        <w:t>α</w:t>
      </w:r>
      <w:r w:rsidR="00CF4343" w:rsidRPr="0046390C">
        <w:rPr>
          <w:rFonts w:cstheme="minorHAnsi"/>
        </w:rPr>
        <w:t xml:space="preserve">τε την ηλεκτρονική εγγραφή </w:t>
      </w:r>
      <w:r w:rsidR="00543836" w:rsidRPr="0046390C">
        <w:rPr>
          <w:rFonts w:cstheme="minorHAnsi"/>
        </w:rPr>
        <w:t>σ</w:t>
      </w:r>
      <w:r w:rsidR="00CF4343" w:rsidRPr="0046390C">
        <w:rPr>
          <w:rFonts w:cstheme="minorHAnsi"/>
        </w:rPr>
        <w:t>τ</w:t>
      </w:r>
      <w:r w:rsidR="00A72521" w:rsidRPr="0046390C">
        <w:rPr>
          <w:rFonts w:cstheme="minorHAnsi"/>
        </w:rPr>
        <w:t>η</w:t>
      </w:r>
      <w:r w:rsidR="00543836" w:rsidRPr="0046390C">
        <w:rPr>
          <w:rFonts w:cstheme="minorHAnsi"/>
        </w:rPr>
        <w:t>ν ηλεκτρονική εφαρμογή του</w:t>
      </w:r>
      <w:r w:rsidR="00CF4343" w:rsidRPr="0046390C">
        <w:rPr>
          <w:rFonts w:cstheme="minorHAnsi"/>
        </w:rPr>
        <w:t xml:space="preserve"> Υπουργείο</w:t>
      </w:r>
      <w:r w:rsidR="00543836" w:rsidRPr="0046390C">
        <w:rPr>
          <w:rFonts w:cstheme="minorHAnsi"/>
        </w:rPr>
        <w:t>υ</w:t>
      </w:r>
      <w:r w:rsidR="00CF4343" w:rsidRPr="0046390C">
        <w:rPr>
          <w:rFonts w:cstheme="minorHAnsi"/>
        </w:rPr>
        <w:t xml:space="preserve"> Παιδείας και Θρησκευμάτων (Υ.ΠΑΙ.Θ.) </w:t>
      </w:r>
      <w:r w:rsidR="00536B70" w:rsidRPr="0046390C">
        <w:rPr>
          <w:rFonts w:cstheme="minorHAnsi"/>
        </w:rPr>
        <w:t>θα πρέπει</w:t>
      </w:r>
      <w:r w:rsidR="00C87C0C" w:rsidRPr="0046390C">
        <w:rPr>
          <w:rFonts w:cstheme="minorHAnsi"/>
        </w:rPr>
        <w:t xml:space="preserve"> </w:t>
      </w:r>
      <w:r w:rsidR="00CF4343" w:rsidRPr="0046390C">
        <w:rPr>
          <w:rFonts w:cstheme="minorHAnsi"/>
        </w:rPr>
        <w:t xml:space="preserve">να υποβάλλετε τα απαραίτητα δικαιολογητικά </w:t>
      </w:r>
      <w:r w:rsidR="00353A02">
        <w:rPr>
          <w:rFonts w:cstheme="minorHAnsi"/>
        </w:rPr>
        <w:t>στη Γραμματεία του Τμήματος</w:t>
      </w:r>
      <w:r w:rsidR="000722EB">
        <w:rPr>
          <w:rFonts w:cstheme="minorHAnsi"/>
        </w:rPr>
        <w:t xml:space="preserve"> Τουριστικών Σπουδών</w:t>
      </w:r>
      <w:r w:rsidR="00543836" w:rsidRPr="0046390C">
        <w:rPr>
          <w:rFonts w:cstheme="minorHAnsi"/>
        </w:rPr>
        <w:t xml:space="preserve"> </w:t>
      </w:r>
      <w:r w:rsidR="00CF4343" w:rsidRPr="0046390C">
        <w:rPr>
          <w:rFonts w:cstheme="minorHAnsi"/>
        </w:rPr>
        <w:t xml:space="preserve">για τη διαδικασία της ταυτοπροσωπίας. </w:t>
      </w:r>
    </w:p>
    <w:p w14:paraId="06369645" w14:textId="1029717B" w:rsidR="00406505" w:rsidRPr="0046390C" w:rsidRDefault="009A35F4" w:rsidP="00406505">
      <w:pPr>
        <w:jc w:val="both"/>
        <w:rPr>
          <w:rFonts w:cstheme="minorHAnsi"/>
        </w:rPr>
      </w:pPr>
      <w:r w:rsidRPr="0046390C">
        <w:rPr>
          <w:rFonts w:cstheme="minorHAnsi"/>
          <w:lang w:val="en-US"/>
        </w:rPr>
        <w:t>H</w:t>
      </w:r>
      <w:r w:rsidR="00CF4343" w:rsidRPr="0046390C">
        <w:rPr>
          <w:rFonts w:cstheme="minorHAnsi"/>
        </w:rPr>
        <w:t xml:space="preserve"> υποβολή των δικαιολογητικών θα γίνει μέσω ηλεκτρονικού ταχυδρομείου ή μέσω ταχυδρομείου</w:t>
      </w:r>
      <w:r w:rsidR="00ED5131" w:rsidRPr="0046390C">
        <w:rPr>
          <w:rFonts w:cstheme="minorHAnsi"/>
        </w:rPr>
        <w:t>/</w:t>
      </w:r>
      <w:r w:rsidR="00262198">
        <w:rPr>
          <w:rFonts w:cstheme="minorHAnsi"/>
        </w:rPr>
        <w:t>ταχυμεταφοράς.</w:t>
      </w:r>
    </w:p>
    <w:p w14:paraId="772F7EB9" w14:textId="39CE2A01" w:rsidR="00A64299" w:rsidRDefault="00AF14C6" w:rsidP="00622F4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0C">
        <w:rPr>
          <w:rFonts w:asciiTheme="minorHAnsi" w:hAnsiTheme="minorHAnsi" w:cstheme="minorHAnsi"/>
          <w:sz w:val="22"/>
          <w:szCs w:val="22"/>
        </w:rPr>
        <w:t>Τα</w:t>
      </w:r>
      <w:r w:rsidR="00622F48" w:rsidRPr="0046390C">
        <w:rPr>
          <w:rFonts w:asciiTheme="minorHAnsi" w:hAnsiTheme="minorHAnsi" w:cstheme="minorHAnsi"/>
          <w:sz w:val="22"/>
          <w:szCs w:val="22"/>
        </w:rPr>
        <w:t xml:space="preserve"> </w:t>
      </w:r>
      <w:r w:rsidR="006F4BEB" w:rsidRPr="0046390C">
        <w:rPr>
          <w:rFonts w:asciiTheme="minorHAnsi" w:hAnsiTheme="minorHAnsi" w:cstheme="minorHAnsi"/>
          <w:b/>
          <w:sz w:val="22"/>
          <w:szCs w:val="22"/>
        </w:rPr>
        <w:t>δικαιολογητικά</w:t>
      </w:r>
      <w:r w:rsidR="006F4BEB" w:rsidRPr="0046390C">
        <w:rPr>
          <w:rFonts w:asciiTheme="minorHAnsi" w:hAnsiTheme="minorHAnsi" w:cstheme="minorHAnsi"/>
          <w:sz w:val="22"/>
          <w:szCs w:val="22"/>
        </w:rPr>
        <w:t xml:space="preserve"> που </w:t>
      </w:r>
      <w:r w:rsidR="00A17354" w:rsidRPr="0046390C">
        <w:rPr>
          <w:rFonts w:asciiTheme="minorHAnsi" w:hAnsiTheme="minorHAnsi" w:cstheme="minorHAnsi"/>
          <w:sz w:val="22"/>
          <w:szCs w:val="22"/>
        </w:rPr>
        <w:t xml:space="preserve">απαιτούνται </w:t>
      </w:r>
      <w:r w:rsidR="005645C3" w:rsidRPr="0046390C">
        <w:rPr>
          <w:rFonts w:asciiTheme="minorHAnsi" w:hAnsiTheme="minorHAnsi" w:cstheme="minorHAnsi"/>
          <w:sz w:val="22"/>
          <w:szCs w:val="22"/>
        </w:rPr>
        <w:t xml:space="preserve">προκειμένου να γίνει </w:t>
      </w:r>
      <w:r w:rsidR="00406505" w:rsidRPr="0046390C">
        <w:rPr>
          <w:rFonts w:asciiTheme="minorHAnsi" w:hAnsiTheme="minorHAnsi" w:cstheme="minorHAnsi"/>
          <w:sz w:val="22"/>
          <w:szCs w:val="22"/>
        </w:rPr>
        <w:t xml:space="preserve">η </w:t>
      </w:r>
      <w:r w:rsidR="005645C3" w:rsidRPr="0046390C">
        <w:rPr>
          <w:rFonts w:asciiTheme="minorHAnsi" w:hAnsiTheme="minorHAnsi" w:cstheme="minorHAnsi"/>
          <w:sz w:val="22"/>
          <w:szCs w:val="22"/>
        </w:rPr>
        <w:t>ταυτοπροσωπία</w:t>
      </w:r>
      <w:r w:rsidR="00A17354" w:rsidRPr="0046390C">
        <w:rPr>
          <w:rFonts w:asciiTheme="minorHAnsi" w:hAnsiTheme="minorHAnsi" w:cstheme="minorHAnsi"/>
          <w:sz w:val="22"/>
          <w:szCs w:val="22"/>
        </w:rPr>
        <w:t xml:space="preserve"> </w:t>
      </w:r>
      <w:r w:rsidR="00DA25F9" w:rsidRPr="0046390C">
        <w:rPr>
          <w:rFonts w:asciiTheme="minorHAnsi" w:hAnsiTheme="minorHAnsi" w:cstheme="minorHAnsi"/>
          <w:sz w:val="22"/>
          <w:szCs w:val="22"/>
        </w:rPr>
        <w:t>υ</w:t>
      </w:r>
      <w:r w:rsidR="006F4BEB" w:rsidRPr="0046390C">
        <w:rPr>
          <w:rFonts w:asciiTheme="minorHAnsi" w:hAnsiTheme="minorHAnsi" w:cstheme="minorHAnsi"/>
          <w:sz w:val="22"/>
          <w:szCs w:val="22"/>
        </w:rPr>
        <w:t>ποβάλλονται</w:t>
      </w:r>
      <w:r w:rsidR="002C3488" w:rsidRPr="0046390C">
        <w:rPr>
          <w:rFonts w:asciiTheme="minorHAnsi" w:hAnsiTheme="minorHAnsi" w:cstheme="minorHAnsi"/>
          <w:sz w:val="22"/>
          <w:szCs w:val="22"/>
        </w:rPr>
        <w:t xml:space="preserve"> </w:t>
      </w:r>
      <w:r w:rsidR="002C3488" w:rsidRPr="000722EB">
        <w:rPr>
          <w:rFonts w:asciiTheme="minorHAnsi" w:hAnsiTheme="minorHAnsi" w:cstheme="minorHAnsi"/>
          <w:sz w:val="22"/>
          <w:szCs w:val="22"/>
        </w:rPr>
        <w:t xml:space="preserve">από </w:t>
      </w:r>
      <w:r w:rsidR="00262198" w:rsidRPr="000722EB">
        <w:rPr>
          <w:rFonts w:asciiTheme="minorHAnsi" w:hAnsiTheme="minorHAnsi" w:cstheme="minorHAnsi"/>
          <w:b/>
          <w:sz w:val="22"/>
          <w:szCs w:val="22"/>
        </w:rPr>
        <w:t>2</w:t>
      </w:r>
      <w:r w:rsidR="000722EB" w:rsidRPr="000722EB">
        <w:rPr>
          <w:rFonts w:asciiTheme="minorHAnsi" w:hAnsiTheme="minorHAnsi" w:cstheme="minorHAnsi"/>
          <w:b/>
          <w:sz w:val="22"/>
          <w:szCs w:val="22"/>
        </w:rPr>
        <w:t>2</w:t>
      </w:r>
      <w:r w:rsidR="00262198" w:rsidRPr="000722EB">
        <w:rPr>
          <w:rFonts w:asciiTheme="minorHAnsi" w:hAnsiTheme="minorHAnsi" w:cstheme="minorHAnsi"/>
          <w:b/>
          <w:sz w:val="22"/>
          <w:szCs w:val="22"/>
        </w:rPr>
        <w:t>/09</w:t>
      </w:r>
      <w:r w:rsidR="002C3488" w:rsidRPr="000722EB">
        <w:rPr>
          <w:rFonts w:asciiTheme="minorHAnsi" w:hAnsiTheme="minorHAnsi" w:cstheme="minorHAnsi"/>
          <w:b/>
          <w:sz w:val="22"/>
          <w:szCs w:val="22"/>
        </w:rPr>
        <w:t xml:space="preserve"> μέχρι </w:t>
      </w:r>
      <w:r w:rsidR="007370F6">
        <w:rPr>
          <w:rFonts w:asciiTheme="minorHAnsi" w:hAnsiTheme="minorHAnsi" w:cstheme="minorHAnsi"/>
          <w:b/>
          <w:sz w:val="22"/>
          <w:szCs w:val="22"/>
        </w:rPr>
        <w:t xml:space="preserve">και </w:t>
      </w:r>
      <w:r w:rsidR="00262198" w:rsidRPr="000722EB">
        <w:rPr>
          <w:rFonts w:asciiTheme="minorHAnsi" w:hAnsiTheme="minorHAnsi" w:cstheme="minorHAnsi"/>
          <w:b/>
          <w:sz w:val="22"/>
          <w:szCs w:val="22"/>
        </w:rPr>
        <w:t>26/09/2022</w:t>
      </w:r>
      <w:r w:rsidR="0008504E" w:rsidRPr="000722EB">
        <w:rPr>
          <w:rFonts w:asciiTheme="minorHAnsi" w:hAnsiTheme="minorHAnsi" w:cstheme="minorHAnsi"/>
          <w:sz w:val="22"/>
          <w:szCs w:val="22"/>
        </w:rPr>
        <w:t xml:space="preserve"> </w:t>
      </w:r>
      <w:r w:rsidR="00406505" w:rsidRPr="000722EB">
        <w:rPr>
          <w:rFonts w:asciiTheme="minorHAnsi" w:hAnsiTheme="minorHAnsi" w:cstheme="minorHAnsi"/>
          <w:sz w:val="22"/>
          <w:szCs w:val="22"/>
        </w:rPr>
        <w:t xml:space="preserve">με έναν από τους παρακάτω </w:t>
      </w:r>
      <w:r w:rsidR="009A4523" w:rsidRPr="000722EB">
        <w:rPr>
          <w:rFonts w:asciiTheme="minorHAnsi" w:hAnsiTheme="minorHAnsi" w:cstheme="minorHAnsi"/>
          <w:sz w:val="22"/>
          <w:szCs w:val="22"/>
        </w:rPr>
        <w:t>δύο</w:t>
      </w:r>
      <w:r w:rsidR="00406505" w:rsidRPr="000722EB">
        <w:rPr>
          <w:rFonts w:asciiTheme="minorHAnsi" w:hAnsiTheme="minorHAnsi" w:cstheme="minorHAnsi"/>
          <w:sz w:val="22"/>
          <w:szCs w:val="22"/>
        </w:rPr>
        <w:t xml:space="preserve"> τρόπους</w:t>
      </w:r>
      <w:r w:rsidR="00A64299" w:rsidRPr="000722EB">
        <w:rPr>
          <w:rFonts w:asciiTheme="minorHAnsi" w:hAnsiTheme="minorHAnsi" w:cstheme="minorHAnsi"/>
          <w:sz w:val="22"/>
          <w:szCs w:val="22"/>
        </w:rPr>
        <w:t>:</w:t>
      </w:r>
      <w:r w:rsidRPr="004639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2F6AA3" w14:textId="77777777" w:rsidR="00A750F3" w:rsidRPr="0046390C" w:rsidRDefault="00A750F3" w:rsidP="00622F4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23169" w14:textId="15ED04B6" w:rsidR="00651CCD" w:rsidRPr="00262198" w:rsidRDefault="00E315D7" w:rsidP="00262198">
      <w:pPr>
        <w:spacing w:after="0" w:line="276" w:lineRule="auto"/>
        <w:ind w:left="720"/>
        <w:jc w:val="both"/>
        <w:rPr>
          <w:rStyle w:val="Hyperlink"/>
          <w:rFonts w:cstheme="minorHAnsi"/>
          <w:b/>
          <w:color w:val="auto"/>
          <w:u w:val="none"/>
        </w:rPr>
      </w:pPr>
      <w:r w:rsidRPr="0046390C">
        <w:rPr>
          <w:rFonts w:cstheme="minorHAnsi"/>
          <w:b/>
          <w:lang w:val="en-US"/>
        </w:rPr>
        <w:t>A</w:t>
      </w:r>
      <w:r w:rsidR="00A64299" w:rsidRPr="0046390C">
        <w:rPr>
          <w:rFonts w:cstheme="minorHAnsi"/>
          <w:b/>
        </w:rPr>
        <w:t xml:space="preserve">) </w:t>
      </w:r>
      <w:r w:rsidR="009A4523" w:rsidRPr="0046390C">
        <w:rPr>
          <w:rFonts w:cstheme="minorHAnsi"/>
          <w:b/>
          <w:u w:val="single"/>
        </w:rPr>
        <w:t>ΗΛΕΚΤΡΟΝΙΚΗ ΥΠΟΒΟΛΗ</w:t>
      </w:r>
      <w:r w:rsidR="009A4523" w:rsidRPr="0046390C">
        <w:rPr>
          <w:rFonts w:cstheme="minorHAnsi"/>
          <w:b/>
        </w:rPr>
        <w:t xml:space="preserve"> </w:t>
      </w:r>
      <w:r w:rsidR="00AF14C6" w:rsidRPr="0046390C">
        <w:rPr>
          <w:rFonts w:cstheme="minorHAnsi"/>
          <w:b/>
        </w:rPr>
        <w:t>μέσω ηλεκτρονικού ταχυδρομείου</w:t>
      </w:r>
      <w:r w:rsidR="00D50B30" w:rsidRPr="0046390C">
        <w:rPr>
          <w:rFonts w:cstheme="minorHAnsi"/>
          <w:b/>
        </w:rPr>
        <w:t xml:space="preserve"> στη</w:t>
      </w:r>
      <w:r w:rsidR="00262198">
        <w:rPr>
          <w:rFonts w:cstheme="minorHAnsi"/>
          <w:b/>
        </w:rPr>
        <w:t>ν</w:t>
      </w:r>
      <w:r w:rsidR="001D3B0E">
        <w:rPr>
          <w:rFonts w:cstheme="minorHAnsi"/>
          <w:b/>
        </w:rPr>
        <w:t xml:space="preserve"> ηλεκτρονική διεύθυνση του Τμήματος</w:t>
      </w:r>
      <w:r w:rsidR="000722EB" w:rsidRPr="000722EB">
        <w:rPr>
          <w:rFonts w:cstheme="minorHAnsi"/>
          <w:b/>
        </w:rPr>
        <w:t xml:space="preserve">: </w:t>
      </w:r>
      <w:proofErr w:type="spellStart"/>
      <w:r w:rsidR="000722EB">
        <w:rPr>
          <w:rFonts w:cstheme="minorHAnsi"/>
          <w:b/>
          <w:lang w:val="en-US"/>
        </w:rPr>
        <w:t>ts</w:t>
      </w:r>
      <w:proofErr w:type="spellEnd"/>
      <w:r w:rsidR="000722EB" w:rsidRPr="000722EB">
        <w:rPr>
          <w:rFonts w:cstheme="minorHAnsi"/>
          <w:b/>
        </w:rPr>
        <w:t>-</w:t>
      </w:r>
      <w:proofErr w:type="spellStart"/>
      <w:proofErr w:type="gramStart"/>
      <w:r w:rsidR="000722EB">
        <w:rPr>
          <w:rFonts w:cstheme="minorHAnsi"/>
          <w:b/>
          <w:lang w:val="en-US"/>
        </w:rPr>
        <w:t>secr</w:t>
      </w:r>
      <w:proofErr w:type="spellEnd"/>
      <w:r w:rsidR="000722EB" w:rsidRPr="000722EB">
        <w:rPr>
          <w:rFonts w:cstheme="minorHAnsi"/>
          <w:b/>
        </w:rPr>
        <w:t>@</w:t>
      </w:r>
      <w:proofErr w:type="spellStart"/>
      <w:r w:rsidR="000722EB">
        <w:rPr>
          <w:rFonts w:cstheme="minorHAnsi"/>
          <w:b/>
          <w:lang w:val="en-US"/>
        </w:rPr>
        <w:t>unipi</w:t>
      </w:r>
      <w:proofErr w:type="spellEnd"/>
      <w:r w:rsidR="000722EB" w:rsidRPr="000722EB">
        <w:rPr>
          <w:rFonts w:cstheme="minorHAnsi"/>
          <w:b/>
        </w:rPr>
        <w:t>.</w:t>
      </w:r>
      <w:r w:rsidR="000722EB">
        <w:rPr>
          <w:rFonts w:cstheme="minorHAnsi"/>
          <w:b/>
          <w:lang w:val="en-US"/>
        </w:rPr>
        <w:t>gr</w:t>
      </w:r>
      <w:r w:rsidR="00C87C0C" w:rsidRPr="0046390C">
        <w:rPr>
          <w:rFonts w:cstheme="minorHAnsi"/>
        </w:rPr>
        <w:t>(</w:t>
      </w:r>
      <w:proofErr w:type="gramEnd"/>
      <w:r w:rsidR="00C87C0C" w:rsidRPr="0046390C">
        <w:rPr>
          <w:rFonts w:cstheme="minorHAnsi"/>
        </w:rPr>
        <w:t>με θέμα</w:t>
      </w:r>
      <w:r w:rsidR="00D50B30" w:rsidRPr="0046390C">
        <w:rPr>
          <w:rFonts w:cstheme="minorHAnsi"/>
          <w:b/>
        </w:rPr>
        <w:t>:</w:t>
      </w:r>
      <w:r w:rsidR="00AF14C6" w:rsidRPr="0046390C">
        <w:rPr>
          <w:rFonts w:cstheme="minorHAnsi"/>
        </w:rPr>
        <w:t xml:space="preserve"> </w:t>
      </w:r>
      <w:r w:rsidR="00C87C0C" w:rsidRPr="0046390C">
        <w:rPr>
          <w:rFonts w:cstheme="minorHAnsi"/>
          <w:u w:val="single"/>
        </w:rPr>
        <w:t>ΕΓΓΡΑΦΗ ΠΡΩΤΟΕΤΗ)</w:t>
      </w:r>
    </w:p>
    <w:p w14:paraId="2B4E53B3" w14:textId="73F725B5" w:rsidR="009A4523" w:rsidRPr="0046390C" w:rsidRDefault="009A4523" w:rsidP="00D50B30">
      <w:pPr>
        <w:ind w:left="720"/>
        <w:jc w:val="both"/>
        <w:rPr>
          <w:rFonts w:cstheme="minorHAnsi"/>
          <w:b/>
        </w:rPr>
      </w:pPr>
      <w:r w:rsidRPr="0046390C">
        <w:rPr>
          <w:rFonts w:cstheme="minorHAnsi"/>
          <w:b/>
          <w:u w:val="single"/>
        </w:rPr>
        <w:t>Απαραίτητα δικαιολογητικά για ηλεκτρονική υποβολή</w:t>
      </w:r>
      <w:r w:rsidR="00A750F3">
        <w:rPr>
          <w:rFonts w:cstheme="minorHAnsi"/>
          <w:b/>
          <w:u w:val="single"/>
        </w:rPr>
        <w:t>:</w:t>
      </w:r>
    </w:p>
    <w:p w14:paraId="76EDC999" w14:textId="0E213406" w:rsidR="009A4523" w:rsidRPr="0046390C" w:rsidRDefault="00A750F3" w:rsidP="00D50B30">
      <w:pPr>
        <w:pStyle w:val="ListParagraph"/>
        <w:numPr>
          <w:ilvl w:val="0"/>
          <w:numId w:val="1"/>
        </w:numPr>
        <w:ind w:left="1287" w:hanging="283"/>
        <w:jc w:val="both"/>
        <w:rPr>
          <w:rFonts w:cstheme="minorHAnsi"/>
        </w:rPr>
      </w:pPr>
      <w:r>
        <w:rPr>
          <w:rFonts w:cstheme="minorHAnsi"/>
        </w:rPr>
        <w:t>Ευκρινές φωτο</w:t>
      </w:r>
      <w:r w:rsidR="00CE2C85">
        <w:rPr>
          <w:rFonts w:cstheme="minorHAnsi"/>
        </w:rPr>
        <w:t>α</w:t>
      </w:r>
      <w:r w:rsidR="009A4523" w:rsidRPr="0046390C">
        <w:rPr>
          <w:rFonts w:cstheme="minorHAnsi"/>
        </w:rPr>
        <w:t>ντίγραφο αστυνομικής ταυτότητας (2 όψεις)</w:t>
      </w:r>
    </w:p>
    <w:p w14:paraId="24E52269" w14:textId="6F606C0D" w:rsidR="00D85F01" w:rsidRPr="007370F6" w:rsidRDefault="007370F6" w:rsidP="00D85F01">
      <w:pPr>
        <w:pStyle w:val="ListParagraph"/>
        <w:numPr>
          <w:ilvl w:val="0"/>
          <w:numId w:val="1"/>
        </w:numPr>
        <w:ind w:left="1287" w:hanging="283"/>
        <w:jc w:val="both"/>
        <w:rPr>
          <w:rFonts w:cstheme="minorHAnsi"/>
        </w:rPr>
      </w:pPr>
      <w:r>
        <w:rPr>
          <w:rFonts w:cstheme="minorHAnsi"/>
        </w:rPr>
        <w:t>Φ</w:t>
      </w:r>
      <w:r w:rsidR="009A4523" w:rsidRPr="0046390C">
        <w:rPr>
          <w:rFonts w:cstheme="minorHAnsi"/>
        </w:rPr>
        <w:t>ωτογραφία (</w:t>
      </w:r>
      <w:r w:rsidR="00060EF4" w:rsidRPr="0046390C">
        <w:rPr>
          <w:rFonts w:cstheme="minorHAnsi"/>
          <w:color w:val="000000" w:themeColor="text1"/>
          <w:shd w:val="clear" w:color="auto" w:fill="FFFFFF"/>
        </w:rPr>
        <w:t>πρόσφατη, έγχρωμη ή ασ</w:t>
      </w:r>
      <w:r w:rsidR="00A750F3">
        <w:rPr>
          <w:rFonts w:cstheme="minorHAnsi"/>
          <w:color w:val="000000" w:themeColor="text1"/>
          <w:shd w:val="clear" w:color="auto" w:fill="FFFFFF"/>
        </w:rPr>
        <w:t xml:space="preserve">πρόμαυρη, σε ουδέτερο φόντο που </w:t>
      </w:r>
      <w:r w:rsidR="00060EF4" w:rsidRPr="0046390C">
        <w:rPr>
          <w:rFonts w:cstheme="minorHAnsi"/>
          <w:color w:val="000000" w:themeColor="text1"/>
          <w:shd w:val="clear" w:color="auto" w:fill="FFFFFF"/>
        </w:rPr>
        <w:t>να απεικονίζει ευκρινώς μόνο το πρόσωπο του φοιτητή</w:t>
      </w:r>
      <w:r w:rsidR="009A4523" w:rsidRPr="007370F6">
        <w:rPr>
          <w:rFonts w:cstheme="minorHAnsi"/>
          <w:shd w:val="clear" w:color="auto" w:fill="FFFFFF"/>
        </w:rPr>
        <w:t xml:space="preserve">) </w:t>
      </w:r>
    </w:p>
    <w:p w14:paraId="5534FF70" w14:textId="797FC981" w:rsidR="00B471E8" w:rsidRPr="00D85F01" w:rsidRDefault="007370F6" w:rsidP="00D85F01">
      <w:pPr>
        <w:pStyle w:val="ListParagraph"/>
        <w:numPr>
          <w:ilvl w:val="0"/>
          <w:numId w:val="1"/>
        </w:numPr>
        <w:ind w:left="1287" w:hanging="283"/>
        <w:jc w:val="both"/>
        <w:rPr>
          <w:rStyle w:val="Hyperlink"/>
          <w:rFonts w:cstheme="minorHAnsi"/>
          <w:color w:val="auto"/>
          <w:u w:val="none"/>
        </w:rPr>
      </w:pPr>
      <w:r w:rsidRPr="007370F6">
        <w:rPr>
          <w:rFonts w:cstheme="minorHAnsi"/>
        </w:rPr>
        <w:t>Υ</w:t>
      </w:r>
      <w:r w:rsidR="009A4523" w:rsidRPr="007370F6">
        <w:rPr>
          <w:rFonts w:cstheme="minorHAnsi"/>
        </w:rPr>
        <w:t>πεύθυνη δ</w:t>
      </w:r>
      <w:r w:rsidR="00C87C0C" w:rsidRPr="007370F6">
        <w:rPr>
          <w:rFonts w:cstheme="minorHAnsi"/>
        </w:rPr>
        <w:t xml:space="preserve">ήλωση που επισυνάπτεται </w:t>
      </w:r>
      <w:r w:rsidR="009A4523" w:rsidRPr="007370F6">
        <w:rPr>
          <w:rFonts w:cstheme="minorHAnsi"/>
        </w:rPr>
        <w:t>(ως υπόδειγμα 1)</w:t>
      </w:r>
      <w:r w:rsidR="009A4523" w:rsidRPr="00D85F01">
        <w:rPr>
          <w:rFonts w:cstheme="minorHAnsi"/>
        </w:rPr>
        <w:t xml:space="preserve"> αφού πρώ</w:t>
      </w:r>
      <w:r w:rsidR="00C87C0C" w:rsidRPr="00D85F01">
        <w:rPr>
          <w:rFonts w:cstheme="minorHAnsi"/>
        </w:rPr>
        <w:t>τα εκδοθεί μέσω της πλατφόρμας</w:t>
      </w:r>
      <w:r w:rsidR="007A1F76" w:rsidRPr="00D85F01">
        <w:rPr>
          <w:rFonts w:cstheme="minorHAnsi"/>
        </w:rPr>
        <w:t xml:space="preserve"> </w:t>
      </w:r>
      <w:hyperlink r:id="rId6" w:history="1">
        <w:r w:rsidR="00E0759F" w:rsidRPr="00325CB5">
          <w:rPr>
            <w:rStyle w:val="Hyperlink"/>
          </w:rPr>
          <w:t>https://www.gov.gr/ipiresies/polites-kai-kathemerinoteta/psephiaka-eggrapha-gov-gr/ekdose-upeuthunes-deloses</w:t>
        </w:r>
      </w:hyperlink>
      <w:r w:rsidR="00E0759F">
        <w:t xml:space="preserve"> </w:t>
      </w:r>
    </w:p>
    <w:p w14:paraId="4A4F5098" w14:textId="18A73B6E" w:rsidR="00B471E8" w:rsidRPr="007A1F76" w:rsidRDefault="00B471E8" w:rsidP="00B471E8">
      <w:pPr>
        <w:pStyle w:val="ListParagraph"/>
        <w:numPr>
          <w:ilvl w:val="0"/>
          <w:numId w:val="1"/>
        </w:numPr>
        <w:ind w:left="1287" w:hanging="283"/>
        <w:jc w:val="both"/>
        <w:rPr>
          <w:rStyle w:val="Hyperlink"/>
          <w:bCs/>
        </w:rPr>
      </w:pPr>
      <w:r w:rsidRPr="0046390C">
        <w:rPr>
          <w:rFonts w:cstheme="minorHAnsi"/>
        </w:rPr>
        <w:t xml:space="preserve">Αριθμό Μητρώου Κοινωνικής Ασφάλισης (ΑΜΚΑ) </w:t>
      </w:r>
      <w:r w:rsidR="007370F6">
        <w:rPr>
          <w:rFonts w:cstheme="minorHAnsi"/>
        </w:rPr>
        <w:t>(</w:t>
      </w:r>
      <w:r w:rsidRPr="0046390C">
        <w:rPr>
          <w:rFonts w:cstheme="minorHAnsi"/>
        </w:rPr>
        <w:t xml:space="preserve">απλή εκτύπωση από την ηλεκτρονική ιστοσελίδα </w:t>
      </w:r>
      <w:hyperlink r:id="rId7" w:history="1">
        <w:r w:rsidRPr="007A1F76">
          <w:rPr>
            <w:rStyle w:val="Hyperlink"/>
            <w:rFonts w:cstheme="minorHAnsi"/>
            <w:bCs/>
          </w:rPr>
          <w:t>https://www.amka.gr/AMK</w:t>
        </w:r>
        <w:r w:rsidRPr="007A1F76">
          <w:rPr>
            <w:rStyle w:val="Hyperlink"/>
            <w:bCs/>
          </w:rPr>
          <w:t>AGR/</w:t>
        </w:r>
      </w:hyperlink>
      <w:r w:rsidR="007370F6">
        <w:rPr>
          <w:rStyle w:val="Hyperlink"/>
          <w:bCs/>
        </w:rPr>
        <w:t>)</w:t>
      </w:r>
    </w:p>
    <w:p w14:paraId="2917EB7D" w14:textId="47171261" w:rsidR="001D3B0E" w:rsidRDefault="007370F6" w:rsidP="001D3B0E">
      <w:pPr>
        <w:pStyle w:val="ListParagraph"/>
        <w:numPr>
          <w:ilvl w:val="0"/>
          <w:numId w:val="1"/>
        </w:numPr>
        <w:ind w:left="1287" w:hanging="283"/>
        <w:jc w:val="both"/>
        <w:rPr>
          <w:rFonts w:cstheme="minorHAnsi"/>
        </w:rPr>
      </w:pPr>
      <w:r>
        <w:rPr>
          <w:rFonts w:cstheme="minorHAnsi"/>
        </w:rPr>
        <w:t>Α</w:t>
      </w:r>
      <w:r w:rsidR="00753C86" w:rsidRPr="0046390C">
        <w:rPr>
          <w:rFonts w:cstheme="minorHAnsi"/>
        </w:rPr>
        <w:t>ντίγραφο της αίτησης εγγραφής όπως υπεβλήθη στην ηλεκτρονική εφαρμογή του Υ.ΠΑΙ.Θ</w:t>
      </w:r>
    </w:p>
    <w:p w14:paraId="23EA588E" w14:textId="4F074850" w:rsidR="001D3B0E" w:rsidRPr="00353A02" w:rsidRDefault="001D3B0E" w:rsidP="001D3B0E">
      <w:pPr>
        <w:pStyle w:val="ListParagraph"/>
        <w:numPr>
          <w:ilvl w:val="0"/>
          <w:numId w:val="1"/>
        </w:numPr>
        <w:ind w:left="1287" w:hanging="283"/>
        <w:jc w:val="both"/>
        <w:rPr>
          <w:rFonts w:cstheme="minorHAnsi"/>
        </w:rPr>
      </w:pPr>
      <w:r w:rsidRPr="00353A02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5409D6" wp14:editId="630A572B">
                <wp:simplePos x="0" y="0"/>
                <wp:positionH relativeFrom="page">
                  <wp:posOffset>1029005</wp:posOffset>
                </wp:positionH>
                <wp:positionV relativeFrom="page">
                  <wp:posOffset>9945624</wp:posOffset>
                </wp:positionV>
                <wp:extent cx="5691454" cy="18288"/>
                <wp:effectExtent l="0" t="0" r="0" b="0"/>
                <wp:wrapTopAndBottom/>
                <wp:docPr id="1722" name="Group 1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454" cy="18288"/>
                          <a:chOff x="0" y="0"/>
                          <a:chExt cx="5691454" cy="18288"/>
                        </a:xfrm>
                      </wpg:grpSpPr>
                      <wps:wsp>
                        <wps:cNvPr id="2062" name="Shape 2062"/>
                        <wps:cNvSpPr/>
                        <wps:spPr>
                          <a:xfrm>
                            <a:off x="0" y="0"/>
                            <a:ext cx="214757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570" h="18288">
                                <a:moveTo>
                                  <a:pt x="0" y="0"/>
                                </a:moveTo>
                                <a:lnTo>
                                  <a:pt x="2147570" y="0"/>
                                </a:lnTo>
                                <a:lnTo>
                                  <a:pt x="214757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214764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165934" y="0"/>
                            <a:ext cx="15821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18288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74810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766388" y="0"/>
                            <a:ext cx="19250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8288">
                                <a:moveTo>
                                  <a:pt x="0" y="0"/>
                                </a:moveTo>
                                <a:lnTo>
                                  <a:pt x="1925066" y="0"/>
                                </a:lnTo>
                                <a:lnTo>
                                  <a:pt x="19250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7822C" id="Group 1722" o:spid="_x0000_s1026" style="position:absolute;margin-left:81pt;margin-top:783.1pt;width:448.15pt;height:1.45pt;z-index:251659264;mso-position-horizontal-relative:page;mso-position-vertical-relative:page" coordsize="569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SEdwMAAMcUAAAOAAAAZHJzL2Uyb0RvYy54bWzsWM1ymzAQvnem78Bwb/ixwQ5jO4emzaXT&#10;dpr0ARQQhhlAjKQY5+27WiGZOGlsp54m09oHWMRqtftpv12Z2cW6rpwV5aJkzdwNznzXoU3KsrJZ&#10;zt2fN58/TF1HSNJkpGINnbv3VLgXi/fvZl2b0JAVrMood8BII5KunbuFlG3ieSItaE3EGWtpAy9z&#10;xmsi4ZEvvYyTDqzXlRf6fux1jGctZykVAkYv9Ut3gfbznKbyW54LKp1q7oJvEq8cr7fq6i1mJFly&#10;0hZl2rtBXuBFTcoGFrWmLokkzh0vH5mqy5QzwXJ5lrLaY3lephRjgGgCfyuaK87uWoxlmXTL1sIE&#10;0G7h9GKz6dfVd+6UGezdJAxdpyE17BIu7OAIANS1ywT0rnh73X7n/cBSP6mY1zmv1R2icdYI7b2F&#10;lq6lk8JgFJ8H42jsOim8C6bhdKqhTwvYn0ez0uLTs/M8s6infLOudC0kkdjgJP4Mp+uCtBThFyr+&#10;HqfQjy1OqOHgCMKCehYkkQjAa1+EwmA8iSaQow8QspGSJL0T8ooyhJqsvgipczczEimMlK4bI3Jg&#10;wLO53xKp5ikvleh0c9d6UpitUm9rtqI3DPXk1oaBk5u3VTPUsrZMSoCu0TD3Fu0NNW2C/FYbcBom&#10;0g495LnVAUGFupj1AoYP8hDgqlFIqN0gUJXyikikd11KKFdVWQMy4cT3N4bBmko/veMoyfuKKriq&#10;5gfNgWJIDTUg+PL2Y8WdFVFFCX9onFRtQfpRxQ5wqVdFGe2o+XlZVdZkgFMfmJxqk9pCr6zmUayH&#10;dqavZ6a9N7ooQmmBoE1pBA/sJFyZNdLOb6Cgo5uDaJV4y7J7LBMICPBRVZC/Q8yRKWCWmCPloVoe&#10;CLybmCoH43GMudX3BlPAdEq+Pjl7P45Azd7STmJu9LSk88qQ19w1iU+07Jl+ouWgX0Lb1+cKS8vx&#10;gbSMo/MRWDG5CmWpPx8E0TQMYmDsq3dN68kxqGmiMgFDITZEM3dNOLvqAd1wXxpvmpvq6ODCqWuq&#10;7ogt/F/qmtEjekYH0XM0GU8DOAo9RU886b8Bcmo/jkFNbWk3Ma3evnTbV+9Ey//jMAtNbatrxgfS&#10;Mo5H8D/7KVqeh5H/Nrqm8eQY1DS2dpNzoLkv7fbVO9HzdemJn4TgaxmeWPove+pz3PAZ5OH3x8Uv&#10;AAAA//8DAFBLAwQUAAYACAAAACEAhTGx/+IAAAAOAQAADwAAAGRycy9kb3ducmV2LnhtbEyPQWuD&#10;QBCF74X+h2UKvTWrBiU1riGEtqdQaFIouU10ohJ3VtyNmn/fTS/pbd7M4833stWkWzFQbxvDCsJZ&#10;AIK4MGXDlYLv/fvLAoR1yCW2hknBlSys8seHDNPSjPxFw85VwoewTVFB7VyXSmmLmjTamemI/e1k&#10;eo3Oy76SZY+jD9etjIIgkRob9h9q7GhTU3HeXbSCjxHH9Tx8G7bn0+Z62MefP9uQlHp+mtZLEI4m&#10;dzfDDd+jQ+6ZjubCpRWt10nkuzg/xEkSgbhZgngxB3H8272GIPNM/q+R/wIAAP//AwBQSwECLQAU&#10;AAYACAAAACEAtoM4kv4AAADhAQAAEwAAAAAAAAAAAAAAAAAAAAAAW0NvbnRlbnRfVHlwZXNdLnht&#10;bFBLAQItABQABgAIAAAAIQA4/SH/1gAAAJQBAAALAAAAAAAAAAAAAAAAAC8BAABfcmVscy8ucmVs&#10;c1BLAQItABQABgAIAAAAIQBHpkSEdwMAAMcUAAAOAAAAAAAAAAAAAAAAAC4CAABkcnMvZTJvRG9j&#10;LnhtbFBLAQItABQABgAIAAAAIQCFMbH/4gAAAA4BAAAPAAAAAAAAAAAAAAAAANEFAABkcnMvZG93&#10;bnJldi54bWxQSwUGAAAAAAQABADzAAAA4AYAAAAA&#10;">
                <v:shape id="Shape 2062" o:spid="_x0000_s1027" style="position:absolute;width:21475;height:182;visibility:visible;mso-wrap-style:square;v-text-anchor:top" coordsize="21475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kkxAAAAN0AAAAPAAAAZHJzL2Rvd25yZXYueG1sRI9Ba8JA&#10;FITvQv/D8gredNMc1EZXKaIhF5Gm7f2RfSbR7NuYXTX+e1coeBxm5htmsepNI67Uudqygo9xBIK4&#10;sLrmUsHvz3Y0A+E8ssbGMim4k4PV8m2wwETbG3/TNfelCBB2CSqovG8TKV1RkUE3ti1x8A62M+iD&#10;7EqpO7wFuGlkHEUTabDmsFBhS+uKilN+MQo+07/jfbNLZ5nbZns9Padxmhulhu/91xyEp96/wv/t&#10;TCuIo0kMzzfhCcjlAwAA//8DAFBLAQItABQABgAIAAAAIQDb4fbL7gAAAIUBAAATAAAAAAAAAAAA&#10;AAAAAAAAAABbQ29udGVudF9UeXBlc10ueG1sUEsBAi0AFAAGAAgAAAAhAFr0LFu/AAAAFQEAAAsA&#10;AAAAAAAAAAAAAAAAHwEAAF9yZWxzLy5yZWxzUEsBAi0AFAAGAAgAAAAhAOwYuSTEAAAA3QAAAA8A&#10;AAAAAAAAAAAAAAAABwIAAGRycy9kb3ducmV2LnhtbFBLBQYAAAAAAwADALcAAAD4AgAAAAA=&#10;" path="m,l2147570,r,18288l,18288,,e" fillcolor="maroon" stroked="f" strokeweight="0">
                  <v:stroke miterlimit="83231f" joinstyle="miter"/>
                  <v:path arrowok="t" textboxrect="0,0,2147570,18288"/>
                </v:shape>
                <v:shape id="Shape 2063" o:spid="_x0000_s1028" style="position:absolute;left:2147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0PCxgAAAN0AAAAPAAAAZHJzL2Rvd25yZXYueG1sRI/dSgMx&#10;FITvhb5DOIJ3NtlKf1ibllIUighi6wMcNqeb1c3Jsie2q0/fCEIvh5n5hlmuh9CqE/XSRLZQjA0o&#10;4iq6hmsLH4fn+wUoScgO28hk4YcE1qvRzRJLF8/8Tqd9qlWGsJRowafUlVpL5SmgjGNHnL1j7AOm&#10;LPtaux7PGR5aPTFmpgM2nBc8drT1VH3tv4OFt/n0xYu87ort0+HopfhczM2vtXe3w+YRVKIhXcP/&#10;7Z2zMDGzB/h7k5+AXl0AAAD//wMAUEsBAi0AFAAGAAgAAAAhANvh9svuAAAAhQEAABMAAAAAAAAA&#10;AAAAAAAAAAAAAFtDb250ZW50X1R5cGVzXS54bWxQSwECLQAUAAYACAAAACEAWvQsW78AAAAVAQAA&#10;CwAAAAAAAAAAAAAAAAAfAQAAX3JlbHMvLnJlbHNQSwECLQAUAAYACAAAACEA+yNDwsYAAADdAAAA&#10;DwAAAAAAAAAAAAAAAAAHAgAAZHJzL2Rvd25yZXYueG1sUEsFBgAAAAADAAMAtwAAAPoCAAAAAA==&#10;" path="m,l18288,r,18288l,18288,,e" fillcolor="maroon" stroked="f" strokeweight="0">
                  <v:stroke miterlimit="83231f" joinstyle="miter"/>
                  <v:path arrowok="t" textboxrect="0,0,18288,18288"/>
                </v:shape>
                <v:shape id="Shape 2064" o:spid="_x0000_s1029" style="position:absolute;left:21659;width:15822;height:182;visibility:visible;mso-wrap-style:square;v-text-anchor:top" coordsize="15821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ydpxwAAAN0AAAAPAAAAZHJzL2Rvd25yZXYueG1sRI9Pa8JA&#10;FMTvgt9heYIXqZtqDZK6ikgFD73UP9DjM/uaBLNvY3ZNYj99tyB4HGbmN8xi1ZlSNFS7wrKC13EE&#10;gji1uuBMwfGwfZmDcB5ZY2mZFNzJwWrZ7y0w0bblL2r2PhMBwi5BBbn3VSKlS3My6Ma2Ig7ej60N&#10;+iDrTOoa2wA3pZxEUSwNFhwWcqxok1N62d+Mgo/raFNcP6cn2Zxno/b0u0N9/1ZqOOjW7yA8df4Z&#10;frR3WsEkit/g/014AnL5BwAA//8DAFBLAQItABQABgAIAAAAIQDb4fbL7gAAAIUBAAATAAAAAAAA&#10;AAAAAAAAAAAAAABbQ29udGVudF9UeXBlc10ueG1sUEsBAi0AFAAGAAgAAAAhAFr0LFu/AAAAFQEA&#10;AAsAAAAAAAAAAAAAAAAAHwEAAF9yZWxzLy5yZWxzUEsBAi0AFAAGAAgAAAAhABnjJ2nHAAAA3QAA&#10;AA8AAAAAAAAAAAAAAAAABwIAAGRycy9kb3ducmV2LnhtbFBLBQYAAAAAAwADALcAAAD7AgAAAAA=&#10;" path="m,l1582166,r,18288l,18288,,e" fillcolor="maroon" stroked="f" strokeweight="0">
                  <v:stroke miterlimit="83231f" joinstyle="miter"/>
                  <v:path arrowok="t" textboxrect="0,0,1582166,18288"/>
                </v:shape>
                <v:shape id="Shape 2065" o:spid="_x0000_s1030" style="position:absolute;left:37481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4txgAAAN0AAAAPAAAAZHJzL2Rvd25yZXYueG1sRI/dSgMx&#10;FITvBd8hHME7m2yhP2ybFikVighi2wc4bE43Wzcny560XX16IwheDjPzDbNcD6FVV+qliWyhGBlQ&#10;xFV0DdcWjoeXpzkoScgO28hk4YsE1qv7uyWWLt74g677VKsMYSnRgk+pK7WWylNAGcWOOHun2AdM&#10;Wfa1dj3eMjy0emzMVAdsOC947GjjqfrcX4KF99nk1Yu87YrN9nDyUpznM/Nt7ePD8LwAlWhI/+G/&#10;9s5ZGJvpBH7f5CegVz8AAAD//wMAUEsBAi0AFAAGAAgAAAAhANvh9svuAAAAhQEAABMAAAAAAAAA&#10;AAAAAAAAAAAAAFtDb250ZW50X1R5cGVzXS54bWxQSwECLQAUAAYACAAAACEAWvQsW78AAAAVAQAA&#10;CwAAAAAAAAAAAAAAAAAfAQAAX3JlbHMvLnJlbHNQSwECLQAUAAYACAAAACEAG4Z+LcYAAADdAAAA&#10;DwAAAAAAAAAAAAAAAAAHAgAAZHJzL2Rvd25yZXYueG1sUEsFBgAAAAADAAMAtwAAAPoCAAAAAA==&#10;" path="m,l18288,r,18288l,18288,,e" fillcolor="maroon" stroked="f" strokeweight="0">
                  <v:stroke miterlimit="83231f" joinstyle="miter"/>
                  <v:path arrowok="t" textboxrect="0,0,18288,18288"/>
                </v:shape>
                <v:shape id="Shape 2066" o:spid="_x0000_s1031" style="position:absolute;left:37663;width:19251;height:182;visibility:visible;mso-wrap-style:square;v-text-anchor:top" coordsize="19250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/FTxQAAAN0AAAAPAAAAZHJzL2Rvd25yZXYueG1sRI9Ba8JA&#10;FITvBf/D8gQvRTe1NGh0lSq29KhG8PrIPpNg9m3YXTX113cLgsdhZr5h5svONOJKzteWFbyNEhDE&#10;hdU1lwoO+ddwAsIHZI2NZVLwSx6Wi97LHDNtb7yj6z6UIkLYZ6igCqHNpPRFRQb9yLbE0TtZZzBE&#10;6UqpHd4i3DRynCSpNFhzXKiwpXVFxXl/MQry4/27fF3593q12TqaTvPtx+6u1KDffc5ABOrCM/xo&#10;/2gF4yRN4f9NfAJy8QcAAP//AwBQSwECLQAUAAYACAAAACEA2+H2y+4AAACFAQAAEwAAAAAAAAAA&#10;AAAAAAAAAAAAW0NvbnRlbnRfVHlwZXNdLnhtbFBLAQItABQABgAIAAAAIQBa9CxbvwAAABUBAAAL&#10;AAAAAAAAAAAAAAAAAB8BAABfcmVscy8ucmVsc1BLAQItABQABgAIAAAAIQBSN/FTxQAAAN0AAAAP&#10;AAAAAAAAAAAAAAAAAAcCAABkcnMvZG93bnJldi54bWxQSwUGAAAAAAMAAwC3AAAA+QIAAAAA&#10;" path="m,l1925066,r,18288l,18288,,e" fillcolor="maroon" stroked="f" strokeweight="0">
                  <v:stroke miterlimit="83231f" joinstyle="miter"/>
                  <v:path arrowok="t" textboxrect="0,0,1925066,18288"/>
                </v:shape>
                <w10:wrap type="topAndBottom" anchorx="page" anchory="page"/>
              </v:group>
            </w:pict>
          </mc:Fallback>
        </mc:AlternateContent>
      </w:r>
      <w:r w:rsidR="007370F6">
        <w:t>Γ</w:t>
      </w:r>
      <w:r w:rsidRPr="00353A02">
        <w:t xml:space="preserve">ια τους εισαχθέντες με την ειδική κατηγορία των Ελλήνων Πολιτών της Μουσουλμανικής Μειονότητας της Θράκης, βεβαίωση ότι είναι εγγεγραμμένοι στα δημοτολόγια του Νομού Ξάνθης, Ροδόπης ή Έβρου. </w:t>
      </w:r>
    </w:p>
    <w:p w14:paraId="022C0497" w14:textId="77777777" w:rsidR="00A64299" w:rsidRPr="0046390C" w:rsidRDefault="00E315D7" w:rsidP="00262198">
      <w:pPr>
        <w:pStyle w:val="Default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0C">
        <w:rPr>
          <w:rFonts w:asciiTheme="minorHAnsi" w:hAnsiTheme="minorHAnsi" w:cstheme="minorHAnsi"/>
          <w:b/>
          <w:sz w:val="22"/>
          <w:szCs w:val="22"/>
          <w:lang w:val="en-US"/>
        </w:rPr>
        <w:t>B</w:t>
      </w:r>
      <w:r w:rsidR="00A64299" w:rsidRPr="0046390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A4523" w:rsidRPr="0046390C">
        <w:rPr>
          <w:rFonts w:asciiTheme="minorHAnsi" w:hAnsiTheme="minorHAnsi" w:cstheme="minorHAnsi"/>
          <w:b/>
          <w:sz w:val="22"/>
          <w:szCs w:val="22"/>
          <w:u w:val="single"/>
        </w:rPr>
        <w:t>ΕΝΤΥΠΗ ΥΠΟΒΟΛΗ</w:t>
      </w:r>
      <w:r w:rsidR="00A64299" w:rsidRPr="0046390C">
        <w:rPr>
          <w:rFonts w:asciiTheme="minorHAnsi" w:hAnsiTheme="minorHAnsi" w:cstheme="minorHAnsi"/>
          <w:b/>
          <w:sz w:val="22"/>
          <w:szCs w:val="22"/>
        </w:rPr>
        <w:t xml:space="preserve"> μέσω ταχυδρομείου</w:t>
      </w:r>
      <w:r w:rsidR="00406505" w:rsidRPr="0046390C">
        <w:rPr>
          <w:rFonts w:asciiTheme="minorHAnsi" w:hAnsiTheme="minorHAnsi" w:cstheme="minorHAnsi"/>
          <w:b/>
          <w:sz w:val="22"/>
          <w:szCs w:val="22"/>
        </w:rPr>
        <w:t xml:space="preserve"> ή ταχυμεταφοράς</w:t>
      </w:r>
      <w:r w:rsidR="00A64299" w:rsidRPr="004639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B8D0CC" w14:textId="77777777" w:rsidR="00A64299" w:rsidRPr="0046390C" w:rsidRDefault="00A64299" w:rsidP="00D50B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2F07F0" w14:textId="52092257" w:rsidR="00AC79F6" w:rsidRPr="0046390C" w:rsidRDefault="009A4523" w:rsidP="00262198">
      <w:pPr>
        <w:ind w:left="360" w:firstLine="360"/>
        <w:jc w:val="both"/>
        <w:rPr>
          <w:rFonts w:cstheme="minorHAnsi"/>
          <w:b/>
        </w:rPr>
      </w:pPr>
      <w:r w:rsidRPr="0046390C">
        <w:rPr>
          <w:rFonts w:cstheme="minorHAnsi"/>
          <w:b/>
          <w:u w:val="single"/>
        </w:rPr>
        <w:t xml:space="preserve">Απαραίτητα δικαιολογητικά για έντυπη υποβολή </w:t>
      </w:r>
      <w:r w:rsidR="00E315D7" w:rsidRPr="0046390C">
        <w:rPr>
          <w:rFonts w:cstheme="minorHAnsi"/>
          <w:b/>
        </w:rPr>
        <w:t>(</w:t>
      </w:r>
      <w:r w:rsidR="00406505" w:rsidRPr="0046390C">
        <w:rPr>
          <w:rFonts w:cstheme="minorHAnsi"/>
          <w:b/>
          <w:u w:val="single"/>
        </w:rPr>
        <w:t>ταχυδρομικ</w:t>
      </w:r>
      <w:r w:rsidRPr="0046390C">
        <w:rPr>
          <w:rFonts w:cstheme="minorHAnsi"/>
          <w:b/>
          <w:u w:val="single"/>
        </w:rPr>
        <w:t>ώς</w:t>
      </w:r>
      <w:r w:rsidR="00E315D7" w:rsidRPr="0046390C">
        <w:rPr>
          <w:rFonts w:cstheme="minorHAnsi"/>
          <w:b/>
          <w:u w:val="single"/>
        </w:rPr>
        <w:t xml:space="preserve"> ή με ταχυμεταφορά)</w:t>
      </w:r>
      <w:r w:rsidR="00A750F3">
        <w:rPr>
          <w:rFonts w:cstheme="minorHAnsi"/>
          <w:b/>
          <w:u w:val="single"/>
        </w:rPr>
        <w:t>:</w:t>
      </w:r>
      <w:r w:rsidR="008A6EF6" w:rsidRPr="0046390C">
        <w:rPr>
          <w:rFonts w:cstheme="minorHAnsi"/>
          <w:b/>
        </w:rPr>
        <w:t xml:space="preserve"> </w:t>
      </w:r>
    </w:p>
    <w:p w14:paraId="35506D43" w14:textId="1F4F70D7" w:rsidR="00F046C6" w:rsidRPr="0046390C" w:rsidRDefault="00A750F3" w:rsidP="00514436">
      <w:pPr>
        <w:pStyle w:val="ListParagraph"/>
        <w:numPr>
          <w:ilvl w:val="0"/>
          <w:numId w:val="25"/>
        </w:numPr>
        <w:ind w:left="1080"/>
        <w:jc w:val="both"/>
        <w:rPr>
          <w:rFonts w:cstheme="minorHAnsi"/>
        </w:rPr>
      </w:pPr>
      <w:r>
        <w:rPr>
          <w:rFonts w:cstheme="minorHAnsi"/>
        </w:rPr>
        <w:t>Ευκρινές φωτο</w:t>
      </w:r>
      <w:r w:rsidR="0046390C">
        <w:rPr>
          <w:rFonts w:cstheme="minorHAnsi"/>
        </w:rPr>
        <w:t>α</w:t>
      </w:r>
      <w:r w:rsidR="00F046C6" w:rsidRPr="0046390C">
        <w:rPr>
          <w:rFonts w:cstheme="minorHAnsi"/>
        </w:rPr>
        <w:t xml:space="preserve">ντίγραφο αστυνομικής ταυτότητας (2 </w:t>
      </w:r>
      <w:r w:rsidR="009A4523" w:rsidRPr="0046390C">
        <w:rPr>
          <w:rFonts w:cstheme="minorHAnsi"/>
        </w:rPr>
        <w:t>όψεις</w:t>
      </w:r>
      <w:r w:rsidR="00F046C6" w:rsidRPr="0046390C">
        <w:rPr>
          <w:rFonts w:cstheme="minorHAnsi"/>
        </w:rPr>
        <w:t>)</w:t>
      </w:r>
    </w:p>
    <w:p w14:paraId="15BBAB8E" w14:textId="4BFBA3F7" w:rsidR="00E0759F" w:rsidRPr="00E0759F" w:rsidRDefault="007370F6" w:rsidP="00E0759F">
      <w:pPr>
        <w:pStyle w:val="ListParagraph"/>
        <w:numPr>
          <w:ilvl w:val="0"/>
          <w:numId w:val="25"/>
        </w:numPr>
        <w:ind w:left="1080"/>
        <w:jc w:val="both"/>
        <w:rPr>
          <w:rFonts w:cstheme="minorHAnsi"/>
        </w:rPr>
      </w:pPr>
      <w:r>
        <w:rPr>
          <w:rFonts w:cstheme="minorHAnsi"/>
        </w:rPr>
        <w:t>Φ</w:t>
      </w:r>
      <w:r w:rsidR="00F046C6" w:rsidRPr="0046390C">
        <w:rPr>
          <w:rFonts w:cstheme="minorHAnsi"/>
        </w:rPr>
        <w:t>ωτογραφία (</w:t>
      </w:r>
      <w:r w:rsidR="00B24FF2" w:rsidRPr="0046390C">
        <w:rPr>
          <w:rFonts w:cstheme="minorHAnsi"/>
          <w:color w:val="000000" w:themeColor="text1"/>
          <w:shd w:val="clear" w:color="auto" w:fill="FFFFFF"/>
        </w:rPr>
        <w:t>πρόσφατη, έγχρωμη ή ασπρόμαυρη, σε ουδέτερο φόντο και να απεικονίζει ευκρινώς μόνο το πρόσωπο του φοιτητή</w:t>
      </w:r>
      <w:r w:rsidR="00F046C6" w:rsidRPr="0046390C">
        <w:rPr>
          <w:rFonts w:cstheme="minorHAnsi"/>
          <w:color w:val="716162"/>
          <w:shd w:val="clear" w:color="auto" w:fill="FFFFFF"/>
        </w:rPr>
        <w:t xml:space="preserve">) </w:t>
      </w:r>
    </w:p>
    <w:p w14:paraId="65B79792" w14:textId="171CBE63" w:rsidR="00B471E8" w:rsidRPr="00E0759F" w:rsidRDefault="007370F6" w:rsidP="00E0759F">
      <w:pPr>
        <w:pStyle w:val="ListParagraph"/>
        <w:numPr>
          <w:ilvl w:val="0"/>
          <w:numId w:val="25"/>
        </w:numPr>
        <w:ind w:left="1080"/>
        <w:jc w:val="both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>Υ</w:t>
      </w:r>
      <w:r w:rsidR="002C3488" w:rsidRPr="00E0759F">
        <w:rPr>
          <w:rFonts w:cstheme="minorHAnsi"/>
        </w:rPr>
        <w:t xml:space="preserve">πεύθυνη δήλωση </w:t>
      </w:r>
      <w:r w:rsidR="00C87C0C" w:rsidRPr="00E0759F">
        <w:rPr>
          <w:rFonts w:cstheme="minorHAnsi"/>
        </w:rPr>
        <w:t xml:space="preserve">που επισυνάπτεται </w:t>
      </w:r>
      <w:r w:rsidR="002C3488" w:rsidRPr="00E0759F">
        <w:rPr>
          <w:rFonts w:cstheme="minorHAnsi"/>
        </w:rPr>
        <w:t xml:space="preserve">(ως υπόδειγμα </w:t>
      </w:r>
      <w:r w:rsidR="009A4523" w:rsidRPr="00E0759F">
        <w:rPr>
          <w:rFonts w:cstheme="minorHAnsi"/>
        </w:rPr>
        <w:t>1</w:t>
      </w:r>
      <w:r w:rsidR="002C3488" w:rsidRPr="00E0759F">
        <w:rPr>
          <w:rFonts w:cstheme="minorHAnsi"/>
        </w:rPr>
        <w:t xml:space="preserve">) </w:t>
      </w:r>
      <w:r w:rsidR="002C3488" w:rsidRPr="00E0759F">
        <w:rPr>
          <w:rFonts w:cstheme="minorHAnsi"/>
          <w:u w:val="single"/>
        </w:rPr>
        <w:t>με γνήσιο υπογραφής (</w:t>
      </w:r>
      <w:r w:rsidR="002C3488" w:rsidRPr="00E0759F">
        <w:rPr>
          <w:rFonts w:cstheme="minorHAnsi"/>
        </w:rPr>
        <w:t xml:space="preserve">από ΚΕΠ ή Αστυνομικό Τμήμα) ή αφού πρώτα εκδοθεί μέσω της πλατφόρμας  </w:t>
      </w:r>
      <w:hyperlink r:id="rId8" w:history="1">
        <w:r w:rsidR="00E0759F" w:rsidRPr="00325CB5">
          <w:rPr>
            <w:rStyle w:val="Hyperlink"/>
          </w:rPr>
          <w:t>https://www.gov.gr/ipiresies/polites-kai-kathemerinoteta/psephiaka-eggrapha-gov-gr/ekdose-upeuthunes-deloses</w:t>
        </w:r>
      </w:hyperlink>
      <w:r w:rsidR="00E0759F">
        <w:t xml:space="preserve"> </w:t>
      </w:r>
    </w:p>
    <w:p w14:paraId="7BECF896" w14:textId="6606FFDF" w:rsidR="00774855" w:rsidRDefault="00B471E8" w:rsidP="00774855">
      <w:pPr>
        <w:pStyle w:val="ListParagraph"/>
        <w:numPr>
          <w:ilvl w:val="0"/>
          <w:numId w:val="25"/>
        </w:numPr>
        <w:spacing w:after="0"/>
        <w:ind w:left="1080"/>
        <w:jc w:val="both"/>
        <w:rPr>
          <w:rFonts w:cstheme="minorHAnsi"/>
        </w:rPr>
      </w:pPr>
      <w:r w:rsidRPr="0046390C">
        <w:rPr>
          <w:rFonts w:cstheme="minorHAnsi"/>
        </w:rPr>
        <w:t>Αριθμό Μητρώ</w:t>
      </w:r>
      <w:r w:rsidR="007370F6">
        <w:rPr>
          <w:rFonts w:cstheme="minorHAnsi"/>
        </w:rPr>
        <w:t>ου Κοινωνικής Ασφάλισης (ΑΜΚΑ) (</w:t>
      </w:r>
      <w:r w:rsidRPr="0046390C">
        <w:rPr>
          <w:rFonts w:cstheme="minorHAnsi"/>
        </w:rPr>
        <w:t xml:space="preserve">απλή εκτύπωση από την ηλεκτρονική ιστοσελίδα </w:t>
      </w:r>
      <w:hyperlink r:id="rId9" w:history="1">
        <w:r w:rsidRPr="0046390C">
          <w:rPr>
            <w:rFonts w:cstheme="minorHAnsi"/>
            <w:color w:val="0000FF"/>
            <w:u w:val="single"/>
          </w:rPr>
          <w:t>https://www.amka.gr/AMKAGR/</w:t>
        </w:r>
      </w:hyperlink>
      <w:r w:rsidR="007370F6">
        <w:rPr>
          <w:rFonts w:cstheme="minorHAnsi"/>
        </w:rPr>
        <w:t>)</w:t>
      </w:r>
    </w:p>
    <w:p w14:paraId="2C731BA6" w14:textId="62D7DC36" w:rsidR="00774855" w:rsidRDefault="007370F6" w:rsidP="00774855">
      <w:pPr>
        <w:pStyle w:val="ListParagraph"/>
        <w:numPr>
          <w:ilvl w:val="0"/>
          <w:numId w:val="25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</w:rPr>
        <w:t>Α</w:t>
      </w:r>
      <w:r w:rsidR="00753C86" w:rsidRPr="00774855">
        <w:rPr>
          <w:rFonts w:cstheme="minorHAnsi"/>
        </w:rPr>
        <w:t>ντίγραφο της αίτησης εγγραφής όπως υπεβλήθη στην ηλεκτρονική εφαρμογή του Υ.ΠΑΙ.Θ</w:t>
      </w:r>
    </w:p>
    <w:p w14:paraId="7E3CFABF" w14:textId="35B1F2D1" w:rsidR="00774855" w:rsidRPr="00353A02" w:rsidRDefault="00774855" w:rsidP="00774855">
      <w:pPr>
        <w:pStyle w:val="ListParagraph"/>
        <w:numPr>
          <w:ilvl w:val="0"/>
          <w:numId w:val="25"/>
        </w:numPr>
        <w:spacing w:after="0"/>
        <w:ind w:left="1080"/>
        <w:jc w:val="both"/>
        <w:rPr>
          <w:rFonts w:cstheme="minorHAnsi"/>
        </w:rPr>
      </w:pPr>
      <w:r w:rsidRPr="00353A02"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6C7BA2" wp14:editId="50CFAE46">
                <wp:simplePos x="0" y="0"/>
                <wp:positionH relativeFrom="page">
                  <wp:posOffset>1029005</wp:posOffset>
                </wp:positionH>
                <wp:positionV relativeFrom="page">
                  <wp:posOffset>9945624</wp:posOffset>
                </wp:positionV>
                <wp:extent cx="5691454" cy="18288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454" cy="18288"/>
                          <a:chOff x="0" y="0"/>
                          <a:chExt cx="5691454" cy="18288"/>
                        </a:xfrm>
                      </wpg:grpSpPr>
                      <wps:wsp>
                        <wps:cNvPr id="2" name="Shape 2062"/>
                        <wps:cNvSpPr/>
                        <wps:spPr>
                          <a:xfrm>
                            <a:off x="0" y="0"/>
                            <a:ext cx="214757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570" h="18288">
                                <a:moveTo>
                                  <a:pt x="0" y="0"/>
                                </a:moveTo>
                                <a:lnTo>
                                  <a:pt x="2147570" y="0"/>
                                </a:lnTo>
                                <a:lnTo>
                                  <a:pt x="214757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063"/>
                        <wps:cNvSpPr/>
                        <wps:spPr>
                          <a:xfrm>
                            <a:off x="214764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64"/>
                        <wps:cNvSpPr/>
                        <wps:spPr>
                          <a:xfrm>
                            <a:off x="2165934" y="0"/>
                            <a:ext cx="15821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18288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065"/>
                        <wps:cNvSpPr/>
                        <wps:spPr>
                          <a:xfrm>
                            <a:off x="374810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066"/>
                        <wps:cNvSpPr/>
                        <wps:spPr>
                          <a:xfrm>
                            <a:off x="3766388" y="0"/>
                            <a:ext cx="19250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8288">
                                <a:moveTo>
                                  <a:pt x="0" y="0"/>
                                </a:moveTo>
                                <a:lnTo>
                                  <a:pt x="1925066" y="0"/>
                                </a:lnTo>
                                <a:lnTo>
                                  <a:pt x="19250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7C0C3" id="Group 1" o:spid="_x0000_s1026" style="position:absolute;margin-left:81pt;margin-top:783.1pt;width:448.15pt;height:1.45pt;z-index:251661312;mso-position-horizontal-relative:page;mso-position-vertical-relative:page" coordsize="569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EnbQMAALIUAAAOAAAAZHJzL2Uyb0RvYy54bWzsWNtu2zAMfR+wfzD8vvqSxEmDJH1Yt74M&#10;27B2H6Aq8gWwLUNSc/n7UZSluEnXJF2wFlvyYNMWRZNHPKSiydWqKr0FE7Lg9dSPLkLfYzXl86LO&#10;pv7Pu88fRr4nFannpOQ1m/prJv2r2ft3k2UzZjHPeTlnwgMjtRwvm6mfK9WMg0DSnFVEXvCG1TCY&#10;clERBY8iC+aCLMF6VQZxGCbBkot5IzhlUsLbazPoz9B+mjKqvqWpZMorpz74pvAq8Hqvr8FsQsaZ&#10;IE1e0NYN8gIvKlLU8FFn6poo4j2IYsdUVVDBJU/VBeVVwNO0oAxjgGiicCuaG8EfGowlGy+zxsEE&#10;0G7h9GKz9Oviu/CKOayd79WkgiXCr3qRhmbZZGPQuBHNbfNdtC8y86SjXaWi0neIw1shqGsHKlsp&#10;j8LLQXIZ9Qd936MwFo3i0ciATnNYmZ1ZNP/07LzAfjTQvjlXlg2kj9wgJP8ModucNAyBlzr+FqHY&#10;IoTDXhwmsQEJlRxCciwBrEPhiaP+cDCE1HwEjwuTjOmDVDeMI85k8UUqk7JzK5HcSnRVW1FA4j+b&#10;8g1Rep72Uovecuo7T3K7Tnq04gt2x1FPba0WOLkZLeuulrNl8wF0rYa9N2ivq+my47fagFM3i/bo&#10;Ib2dDgg61NmkFTB8kLsAl7VGQq8GgWKUlkQhq6tCQZUqiwqQiYdhuDEM1nTumRVHSa1LpuEq6x8s&#10;BWYhL/QLKbL7j6XwFkTXIvyhcVI2OWnf6nwCl1pVlNGOnp8WZelMRjj1kcmRMWkstMp6HsMy6GaG&#10;ZiZtvTG1ECoKBG0rInjgJuGXea3c/BrqOLrZiVaL93y+xhqBgAAZdfn4C6zs7bCydxQrdQIm/QQT&#10;q+0HtnSZfHx9ZrZ+nICXraW9rNzoGckklWWuvRsGnznZ0vzMSdspodubvYTrlP0jOZkMLntgxSYq&#10;FKR2WxANRnGUAF1fvV86T07BSxuVDRhKsGWZvRu2ua8e0QcP5fCmreleDi6c+6Xui9i8/5l+Odjh&#10;5uAobvaG/VEEO6CnuIm7+zfATOPHKXhpLO1npdM7lGuH6p05+R/sYaGdbfXL5EhOJkkP/lg/xcnL&#10;eBC+jX5pPTkFL62t/czsaB7KuUP1ztx8XW7iGRAcjOFepT3E0ydv3WeQu0eNs18AAAD//wMAUEsD&#10;BBQABgAIAAAAIQCFMbH/4gAAAA4BAAAPAAAAZHJzL2Rvd25yZXYueG1sTI9Ba4NAEIXvhf6HZQq9&#10;NasGJTWuIYS2p1BoUii5TXSiEndW3I2af99NL+lt3szjzfey1aRbMVBvG8MKwlkAgrgwZcOVgu/9&#10;+8sChHXIJbaGScGVLKzyx4cM09KM/EXDzlXCh7BNUUHtXJdKaYuaNNqZ6Yj97WR6jc7LvpJlj6MP&#10;162MgiCRGhv2H2rsaFNTcd5dtIKPEcf1PHwbtufT5nrYx58/25CUen6a1ksQjiZ3N8MN36ND7pmO&#10;5sKlFa3XSeS7OD/ESRKBuFmCeDEHcfzbvYYg80z+r5H/AgAA//8DAFBLAQItABQABgAIAAAAIQC2&#10;gziS/gAAAOEBAAATAAAAAAAAAAAAAAAAAAAAAABbQ29udGVudF9UeXBlc10ueG1sUEsBAi0AFAAG&#10;AAgAAAAhADj9If/WAAAAlAEAAAsAAAAAAAAAAAAAAAAALwEAAF9yZWxzLy5yZWxzUEsBAi0AFAAG&#10;AAgAAAAhAMwMwSdtAwAAshQAAA4AAAAAAAAAAAAAAAAALgIAAGRycy9lMm9Eb2MueG1sUEsBAi0A&#10;FAAGAAgAAAAhAIUxsf/iAAAADgEAAA8AAAAAAAAAAAAAAAAAxwUAAGRycy9kb3ducmV2LnhtbFBL&#10;BQYAAAAABAAEAPMAAADWBgAAAAA=&#10;">
                <v:shape id="Shape 2062" o:spid="_x0000_s1027" style="position:absolute;width:21475;height:182;visibility:visible;mso-wrap-style:square;v-text-anchor:top" coordsize="21475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FWwgAAANoAAAAPAAAAZHJzL2Rvd25yZXYueG1sRI9Ba8JA&#10;FITvQv/D8gRvujEHtamrSKkhF5HG9v7IPpNo9m2aXTX+e1coeBxm5htmue5NI67UudqygukkAkFc&#10;WF1zqeDnsB0vQDiPrLGxTAru5GC9ehssMdH2xt90zX0pAoRdggoq79tESldUZNBNbEscvKPtDPog&#10;u1LqDm8BbhoZR9FMGqw5LFTY0mdFxTm/GAXv6e/p/rVLF5nbZns9/0vjNDdKjYb95gOEp96/wv/t&#10;TCuI4Xkl3AC5egAAAP//AwBQSwECLQAUAAYACAAAACEA2+H2y+4AAACFAQAAEwAAAAAAAAAAAAAA&#10;AAAAAAAAW0NvbnRlbnRfVHlwZXNdLnhtbFBLAQItABQABgAIAAAAIQBa9CxbvwAAABUBAAALAAAA&#10;AAAAAAAAAAAAAB8BAABfcmVscy8ucmVsc1BLAQItABQABgAIAAAAIQCMd0FWwgAAANoAAAAPAAAA&#10;AAAAAAAAAAAAAAcCAABkcnMvZG93bnJldi54bWxQSwUGAAAAAAMAAwC3AAAA9gIAAAAA&#10;" path="m,l2147570,r,18288l,18288,,e" fillcolor="maroon" stroked="f" strokeweight="0">
                  <v:stroke miterlimit="83231f" joinstyle="miter"/>
                  <v:path arrowok="t" textboxrect="0,0,2147570,18288"/>
                </v:shape>
                <v:shape id="Shape 2063" o:spid="_x0000_s1028" style="position:absolute;left:2147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2z2wwAAANoAAAAPAAAAZHJzL2Rvd25yZXYueG1sRI9Ra8JA&#10;EITfC/0Pxwq+1UuUVkk9pYiClEKp9gcsuTWXmtsL2VOjv75XKPg4zMw3zHzZ+0adqZM6sIF8lIEi&#10;LoOtuTLwvd88zUBJRLbYBCYDVxJYLh4f5ljYcOEvOu9ipRKEpUADLsa20FpKRx5lFFri5B1C5zEm&#10;2VXadnhJcN/ocZa9aI81pwWHLa0clcfdyRv4nD6/O5GPbb5a7w9O8p/ZNLsZMxz0b6+gIvXxHv5v&#10;b62BCfxdSTdAL34BAAD//wMAUEsBAi0AFAAGAAgAAAAhANvh9svuAAAAhQEAABMAAAAAAAAAAAAA&#10;AAAAAAAAAFtDb250ZW50X1R5cGVzXS54bWxQSwECLQAUAAYACAAAACEAWvQsW78AAAAVAQAACwAA&#10;AAAAAAAAAAAAAAAfAQAAX3JlbHMvLnJlbHNQSwECLQAUAAYACAAAACEAN8ts9sMAAADaAAAADwAA&#10;AAAAAAAAAAAAAAAHAgAAZHJzL2Rvd25yZXYueG1sUEsFBgAAAAADAAMAtwAAAPcCAAAAAA==&#10;" path="m,l18288,r,18288l,18288,,e" fillcolor="maroon" stroked="f" strokeweight="0">
                  <v:stroke miterlimit="83231f" joinstyle="miter"/>
                  <v:path arrowok="t" textboxrect="0,0,18288,18288"/>
                </v:shape>
                <v:shape id="Shape 2064" o:spid="_x0000_s1029" style="position:absolute;left:21659;width:15822;height:182;visibility:visible;mso-wrap-style:square;v-text-anchor:top" coordsize="15821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SQxQAAANoAAAAPAAAAZHJzL2Rvd25yZXYueG1sRI9Ba8JA&#10;FITvgv9heYIXqRttLSW6CSIWPPRSq9DjM/tMgtm3Mbsmsb++Wyh4HGbmG2aV9qYSLTWutKxgNo1A&#10;EGdWl5wrOHy9P72BcB5ZY2WZFNzJQZoMByuMte34k9q9z0WAsItRQeF9HUvpsoIMuqmtiYN3to1B&#10;H2STS91gF+CmkvMoepUGSw4LBda0KSi77G9GwfY62ZTXj+ejbE+LSXf82aG+fys1HvXrJQhPvX+E&#10;/9s7reAF/q6EGyCTXwAAAP//AwBQSwECLQAUAAYACAAAACEA2+H2y+4AAACFAQAAEwAAAAAAAAAA&#10;AAAAAAAAAAAAW0NvbnRlbnRfVHlwZXNdLnhtbFBLAQItABQABgAIAAAAIQBa9CxbvwAAABUBAAAL&#10;AAAAAAAAAAAAAAAAAB8BAABfcmVscy8ucmVsc1BLAQItABQABgAIAAAAIQCOf2SQxQAAANoAAAAP&#10;AAAAAAAAAAAAAAAAAAcCAABkcnMvZG93bnJldi54bWxQSwUGAAAAAAMAAwC3AAAA+QIAAAAA&#10;" path="m,l1582166,r,18288l,18288,,e" fillcolor="maroon" stroked="f" strokeweight="0">
                  <v:stroke miterlimit="83231f" joinstyle="miter"/>
                  <v:path arrowok="t" textboxrect="0,0,1582166,18288"/>
                </v:shape>
                <v:shape id="Shape 2065" o:spid="_x0000_s1030" style="position:absolute;left:37481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EZwwAAANoAAAAPAAAAZHJzL2Rvd25yZXYueG1sRI/dasJA&#10;FITvC32H5RR6VzcR/CF1FREFKQWp+gCH7DGbmj0bclZN+/RdQejlMDPfMLNF7xt1pU7qwAbyQQaK&#10;uAy25srA8bB5m4KSiGyxCUwGfkhgMX9+mmFhw42/6LqPlUoQlgINuBjbQmspHXmUQWiJk3cKnceY&#10;ZFdp2+EtwX2jh1k21h5rTgsOW1o5Ks/7izewm4w+nMjnNl+tDycn+fd0kv0a8/rSL99BRerjf/jR&#10;3loDI7hfSTdAz/8AAAD//wMAUEsBAi0AFAAGAAgAAAAhANvh9svuAAAAhQEAABMAAAAAAAAAAAAA&#10;AAAAAAAAAFtDb250ZW50X1R5cGVzXS54bWxQSwECLQAUAAYACAAAACEAWvQsW78AAAAVAQAACwAA&#10;AAAAAAAAAAAAAAAfAQAAX3JlbHMvLnJlbHNQSwECLQAUAAYACAAAACEA125RGcMAAADaAAAADwAA&#10;AAAAAAAAAAAAAAAHAgAAZHJzL2Rvd25yZXYueG1sUEsFBgAAAAADAAMAtwAAAPcCAAAAAA==&#10;" path="m,l18288,r,18288l,18288,,e" fillcolor="maroon" stroked="f" strokeweight="0">
                  <v:stroke miterlimit="83231f" joinstyle="miter"/>
                  <v:path arrowok="t" textboxrect="0,0,18288,18288"/>
                </v:shape>
                <v:shape id="Shape 2066" o:spid="_x0000_s1031" style="position:absolute;left:37663;width:19251;height:182;visibility:visible;mso-wrap-style:square;v-text-anchor:top" coordsize="19250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RowwAAANoAAAAPAAAAZHJzL2Rvd25yZXYueG1sRI9BawIx&#10;FITvgv8hPKEX0WyViq5GUWmlR3UFr4/Nc3dx87IkqW799UYo9DjMzDfMYtWaWtzI+cqygvdhAoI4&#10;t7riQsEp+xpMQfiArLG2TAp+ycNq2e0sMNX2zge6HUMhIoR9igrKEJpUSp+XZNAPbUMcvYt1BkOU&#10;rpDa4T3CTS1HSTKRBiuOCyU2tC0pvx5/jILs/NgV/Y0fV5vPvaPZLNt/HB5KvfXa9RxEoDb8h//a&#10;31rBBF5X4g2QyycAAAD//wMAUEsBAi0AFAAGAAgAAAAhANvh9svuAAAAhQEAABMAAAAAAAAAAAAA&#10;AAAAAAAAAFtDb250ZW50X1R5cGVzXS54bWxQSwECLQAUAAYACAAAACEAWvQsW78AAAAVAQAACwAA&#10;AAAAAAAAAAAAAAAfAQAAX3JlbHMvLnJlbHNQSwECLQAUAAYACAAAACEAgBOUaMMAAADaAAAADwAA&#10;AAAAAAAAAAAAAAAHAgAAZHJzL2Rvd25yZXYueG1sUEsFBgAAAAADAAMAtwAAAPcCAAAAAA==&#10;" path="m,l1925066,r,18288l,18288,,e" fillcolor="maroon" stroked="f" strokeweight="0">
                  <v:stroke miterlimit="83231f" joinstyle="miter"/>
                  <v:path arrowok="t" textboxrect="0,0,1925066,18288"/>
                </v:shape>
                <w10:wrap type="topAndBottom" anchorx="page" anchory="page"/>
              </v:group>
            </w:pict>
          </mc:Fallback>
        </mc:AlternateContent>
      </w:r>
      <w:r w:rsidR="007370F6">
        <w:t>Γ</w:t>
      </w:r>
      <w:r w:rsidRPr="00353A02">
        <w:t xml:space="preserve">ια τους εισαχθέντες με την ειδική κατηγορία των Ελλήνων Πολιτών της Μουσουλμανικής Μειονότητας της Θράκης, βεβαίωση ότι είναι εγγεγραμμένοι στα δημοτολόγια του Νομού Ξάνθης, Ροδόπης ή Έβρου. </w:t>
      </w:r>
    </w:p>
    <w:p w14:paraId="6EC4E221" w14:textId="77777777" w:rsidR="00774855" w:rsidRPr="00774855" w:rsidRDefault="00774855" w:rsidP="00774855">
      <w:pPr>
        <w:spacing w:after="0"/>
        <w:jc w:val="both"/>
        <w:rPr>
          <w:rFonts w:cstheme="minorHAnsi"/>
        </w:rPr>
      </w:pPr>
    </w:p>
    <w:p w14:paraId="4CF98E5F" w14:textId="73FB9BD7" w:rsidR="00344309" w:rsidRPr="0046390C" w:rsidRDefault="0046390C" w:rsidP="0046390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A750F3">
        <w:rPr>
          <w:rFonts w:cstheme="minorHAnsi"/>
        </w:rPr>
        <w:t>τα οποία</w:t>
      </w:r>
      <w:r w:rsidR="00FB1B5C" w:rsidRPr="0046390C">
        <w:rPr>
          <w:rFonts w:cstheme="minorHAnsi"/>
        </w:rPr>
        <w:t xml:space="preserve"> </w:t>
      </w:r>
      <w:r w:rsidR="00FD3916" w:rsidRPr="0046390C">
        <w:rPr>
          <w:rFonts w:cstheme="minorHAnsi"/>
        </w:rPr>
        <w:t>αποστέλλον</w:t>
      </w:r>
      <w:r w:rsidR="00573C0A" w:rsidRPr="0046390C">
        <w:rPr>
          <w:rFonts w:cstheme="minorHAnsi"/>
        </w:rPr>
        <w:t>ται ταχυδρομικώς</w:t>
      </w:r>
      <w:r w:rsidR="002C3488" w:rsidRPr="0046390C">
        <w:rPr>
          <w:rFonts w:cstheme="minorHAnsi"/>
        </w:rPr>
        <w:t xml:space="preserve"> </w:t>
      </w:r>
      <w:r w:rsidR="00FB1B5C" w:rsidRPr="0046390C">
        <w:rPr>
          <w:rFonts w:cstheme="minorHAnsi"/>
        </w:rPr>
        <w:t>στη διεύθυνση</w:t>
      </w:r>
      <w:r w:rsidR="00FD3916" w:rsidRPr="0046390C">
        <w:rPr>
          <w:rFonts w:cstheme="minorHAnsi"/>
        </w:rPr>
        <w:t>:</w:t>
      </w:r>
      <w:r w:rsidR="00FB1B5C" w:rsidRPr="0046390C">
        <w:rPr>
          <w:rFonts w:cstheme="minorHAnsi"/>
        </w:rPr>
        <w:t xml:space="preserve"> </w:t>
      </w:r>
    </w:p>
    <w:p w14:paraId="1CCA86DA" w14:textId="77777777" w:rsidR="007A1F76" w:rsidRDefault="007A1F76" w:rsidP="00514436">
      <w:pPr>
        <w:pStyle w:val="Default"/>
        <w:ind w:left="720" w:firstLine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D7C049" w14:textId="41CAD141" w:rsidR="00AF14C6" w:rsidRPr="0046390C" w:rsidRDefault="00AF14C6" w:rsidP="00514436">
      <w:pPr>
        <w:pStyle w:val="Default"/>
        <w:ind w:left="720"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90C">
        <w:rPr>
          <w:rFonts w:asciiTheme="minorHAnsi" w:hAnsiTheme="minorHAnsi" w:cstheme="minorHAnsi"/>
          <w:b/>
          <w:sz w:val="22"/>
          <w:szCs w:val="22"/>
        </w:rPr>
        <w:t>Πανεπιστήμιο Πειραιώς</w:t>
      </w:r>
    </w:p>
    <w:p w14:paraId="1BF867F8" w14:textId="2F941E70" w:rsidR="009A4523" w:rsidRPr="000722EB" w:rsidRDefault="009A4523" w:rsidP="00514436">
      <w:pPr>
        <w:pStyle w:val="Default"/>
        <w:ind w:left="720"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22EB">
        <w:rPr>
          <w:rFonts w:asciiTheme="minorHAnsi" w:hAnsiTheme="minorHAnsi" w:cstheme="minorHAnsi"/>
          <w:b/>
          <w:sz w:val="22"/>
          <w:szCs w:val="22"/>
        </w:rPr>
        <w:t xml:space="preserve">Γραμματεία Τμήματος </w:t>
      </w:r>
      <w:r w:rsidR="000722EB">
        <w:rPr>
          <w:rFonts w:asciiTheme="minorHAnsi" w:hAnsiTheme="minorHAnsi" w:cstheme="minorHAnsi"/>
          <w:b/>
          <w:sz w:val="22"/>
          <w:szCs w:val="22"/>
        </w:rPr>
        <w:t>Τουριστικών Σπουδών</w:t>
      </w:r>
      <w:r w:rsidR="007370F6">
        <w:rPr>
          <w:rFonts w:asciiTheme="minorHAnsi" w:hAnsiTheme="minorHAnsi" w:cstheme="minorHAnsi"/>
          <w:b/>
          <w:sz w:val="22"/>
          <w:szCs w:val="22"/>
        </w:rPr>
        <w:t xml:space="preserve"> (Γραφείο 111)</w:t>
      </w:r>
    </w:p>
    <w:p w14:paraId="318020CA" w14:textId="494F2B59" w:rsidR="002D329D" w:rsidRPr="0046390C" w:rsidRDefault="002D329D" w:rsidP="00514436">
      <w:pPr>
        <w:pStyle w:val="Default"/>
        <w:ind w:left="72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722EB">
        <w:rPr>
          <w:rFonts w:asciiTheme="minorHAnsi" w:hAnsiTheme="minorHAnsi" w:cstheme="minorHAnsi"/>
          <w:sz w:val="22"/>
          <w:szCs w:val="22"/>
        </w:rPr>
        <w:t>(</w:t>
      </w:r>
      <w:r w:rsidRPr="000722EB">
        <w:rPr>
          <w:rFonts w:asciiTheme="minorHAnsi" w:hAnsiTheme="minorHAnsi" w:cstheme="minorHAnsi"/>
          <w:sz w:val="22"/>
          <w:szCs w:val="22"/>
          <w:u w:val="single"/>
        </w:rPr>
        <w:t>Εγγραφή Πρωτοετή)</w:t>
      </w:r>
    </w:p>
    <w:p w14:paraId="23B95875" w14:textId="42B0A7C6" w:rsidR="00AF14C6" w:rsidRPr="0046390C" w:rsidRDefault="00AF14C6" w:rsidP="00514436">
      <w:pPr>
        <w:pStyle w:val="Default"/>
        <w:ind w:left="720" w:firstLine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6390C">
        <w:rPr>
          <w:rFonts w:asciiTheme="minorHAnsi" w:hAnsiTheme="minorHAnsi" w:cstheme="minorHAnsi"/>
          <w:sz w:val="22"/>
          <w:szCs w:val="22"/>
        </w:rPr>
        <w:t>Καραολή</w:t>
      </w:r>
      <w:proofErr w:type="spellEnd"/>
      <w:r w:rsidRPr="0046390C">
        <w:rPr>
          <w:rFonts w:asciiTheme="minorHAnsi" w:hAnsiTheme="minorHAnsi" w:cstheme="minorHAnsi"/>
          <w:sz w:val="22"/>
          <w:szCs w:val="22"/>
        </w:rPr>
        <w:t xml:space="preserve"> &amp; Δημητρίου 80 </w:t>
      </w:r>
    </w:p>
    <w:p w14:paraId="18833F4C" w14:textId="77777777" w:rsidR="00AF14C6" w:rsidRPr="0046390C" w:rsidRDefault="00AF14C6" w:rsidP="00514436">
      <w:pPr>
        <w:pStyle w:val="Default"/>
        <w:ind w:left="72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46390C">
        <w:rPr>
          <w:rFonts w:asciiTheme="minorHAnsi" w:hAnsiTheme="minorHAnsi" w:cstheme="minorHAnsi"/>
          <w:sz w:val="22"/>
          <w:szCs w:val="22"/>
        </w:rPr>
        <w:t xml:space="preserve">ΤΚ 18534, Πειραιάς </w:t>
      </w:r>
    </w:p>
    <w:p w14:paraId="2D062171" w14:textId="77777777" w:rsidR="00AC79F6" w:rsidRPr="0046390C" w:rsidRDefault="00AC79F6" w:rsidP="00FD3916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5F3DA61E" w14:textId="0B6FBF0C" w:rsidR="00514436" w:rsidRPr="0046390C" w:rsidRDefault="00E315D7" w:rsidP="00514436">
      <w:pPr>
        <w:jc w:val="both"/>
        <w:rPr>
          <w:rFonts w:cstheme="minorHAnsi"/>
          <w:b/>
        </w:rPr>
      </w:pPr>
      <w:r w:rsidRPr="0046390C">
        <w:rPr>
          <w:rFonts w:cstheme="minorHAnsi"/>
        </w:rPr>
        <w:t>Σε εξαιρετικές περιπτώσεις</w:t>
      </w:r>
      <w:r w:rsidR="00E650AD" w:rsidRPr="0046390C">
        <w:rPr>
          <w:rFonts w:cstheme="minorHAnsi"/>
        </w:rPr>
        <w:t>,</w:t>
      </w:r>
      <w:r w:rsidRPr="0046390C">
        <w:rPr>
          <w:rFonts w:cstheme="minorHAnsi"/>
        </w:rPr>
        <w:t xml:space="preserve"> κατά τις οποίες δεν δύναται να εφαρμοστούν οι δύο ανωτέρω τρόποι υποβ</w:t>
      </w:r>
      <w:r w:rsidR="00CB063F" w:rsidRPr="0046390C">
        <w:rPr>
          <w:rFonts w:cstheme="minorHAnsi"/>
        </w:rPr>
        <w:t xml:space="preserve">ολής, </w:t>
      </w:r>
      <w:r w:rsidR="000309D0" w:rsidRPr="0046390C">
        <w:rPr>
          <w:rFonts w:cstheme="minorHAnsi"/>
        </w:rPr>
        <w:t>μπορ</w:t>
      </w:r>
      <w:r w:rsidR="009F0D14" w:rsidRPr="0046390C">
        <w:rPr>
          <w:rFonts w:cstheme="minorHAnsi"/>
        </w:rPr>
        <w:t>είτε</w:t>
      </w:r>
      <w:r w:rsidR="00CB063F" w:rsidRPr="0046390C">
        <w:rPr>
          <w:rFonts w:cstheme="minorHAnsi"/>
        </w:rPr>
        <w:t xml:space="preserve"> </w:t>
      </w:r>
      <w:r w:rsidR="00406505" w:rsidRPr="0046390C">
        <w:rPr>
          <w:rFonts w:cstheme="minorHAnsi"/>
        </w:rPr>
        <w:t>ν</w:t>
      </w:r>
      <w:r w:rsidRPr="0046390C">
        <w:rPr>
          <w:rFonts w:cstheme="minorHAnsi"/>
        </w:rPr>
        <w:t xml:space="preserve">α </w:t>
      </w:r>
      <w:r w:rsidR="009F0D14" w:rsidRPr="0046390C">
        <w:rPr>
          <w:rFonts w:cstheme="minorHAnsi"/>
        </w:rPr>
        <w:t>καταθέσετε</w:t>
      </w:r>
      <w:r w:rsidR="00514436" w:rsidRPr="0046390C">
        <w:rPr>
          <w:rFonts w:cstheme="minorHAnsi"/>
        </w:rPr>
        <w:t xml:space="preserve"> τα ανωτέρω δικαιολογητικά οι ίδιοι ή νομίμως εξουσιοδοτημένο πρόσωπο από </w:t>
      </w:r>
      <w:r w:rsidR="00436E80" w:rsidRPr="0046390C">
        <w:rPr>
          <w:rFonts w:cstheme="minorHAnsi"/>
        </w:rPr>
        <w:t>εσάς</w:t>
      </w:r>
      <w:r w:rsidR="00514436" w:rsidRPr="0046390C">
        <w:rPr>
          <w:rFonts w:cstheme="minorHAnsi"/>
          <w:b/>
        </w:rPr>
        <w:t xml:space="preserve"> </w:t>
      </w:r>
      <w:r w:rsidR="009F0D14" w:rsidRPr="0046390C">
        <w:rPr>
          <w:rFonts w:cstheme="minorHAnsi"/>
        </w:rPr>
        <w:t>στη Γρα</w:t>
      </w:r>
      <w:r w:rsidR="00353A02">
        <w:rPr>
          <w:rFonts w:cstheme="minorHAnsi"/>
        </w:rPr>
        <w:t>μματεία του Τμήματος</w:t>
      </w:r>
      <w:r w:rsidR="000722EB">
        <w:rPr>
          <w:rFonts w:cstheme="minorHAnsi"/>
        </w:rPr>
        <w:t xml:space="preserve"> Τουριστικών Σπουδών κ</w:t>
      </w:r>
      <w:r w:rsidR="00353A02" w:rsidRPr="000722EB">
        <w:rPr>
          <w:rFonts w:cstheme="minorHAnsi"/>
        </w:rPr>
        <w:t>αθημερ</w:t>
      </w:r>
      <w:r w:rsidR="00312B0F" w:rsidRPr="000722EB">
        <w:rPr>
          <w:rFonts w:cstheme="minorHAnsi"/>
        </w:rPr>
        <w:t>ι</w:t>
      </w:r>
      <w:r w:rsidR="00353A02" w:rsidRPr="000722EB">
        <w:rPr>
          <w:rFonts w:cstheme="minorHAnsi"/>
        </w:rPr>
        <w:t>νά και κατά τις ώρες 10:00 έως12:00 έως τη Δευτέρα 26-09-2022.</w:t>
      </w:r>
    </w:p>
    <w:p w14:paraId="1FBBA987" w14:textId="6A565B25" w:rsidR="00577F9B" w:rsidRDefault="001F2C26" w:rsidP="00577F9B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2C85">
        <w:rPr>
          <w:rFonts w:asciiTheme="minorHAnsi" w:hAnsiTheme="minorHAnsi" w:cstheme="minorHAnsi"/>
          <w:sz w:val="22"/>
          <w:szCs w:val="22"/>
          <w:u w:val="single"/>
        </w:rPr>
        <w:t>Α</w:t>
      </w:r>
      <w:r w:rsidR="001752F7" w:rsidRPr="00CE2C85">
        <w:rPr>
          <w:rFonts w:asciiTheme="minorHAnsi" w:hAnsiTheme="minorHAnsi" w:cstheme="minorHAnsi"/>
          <w:sz w:val="22"/>
          <w:szCs w:val="22"/>
          <w:u w:val="single"/>
        </w:rPr>
        <w:t xml:space="preserve">παραίτητη προϋπόθεση </w:t>
      </w:r>
      <w:r w:rsidR="00FB1B5C" w:rsidRPr="00CE2C85">
        <w:rPr>
          <w:rFonts w:asciiTheme="minorHAnsi" w:hAnsiTheme="minorHAnsi" w:cstheme="minorHAnsi"/>
          <w:sz w:val="22"/>
          <w:szCs w:val="22"/>
          <w:u w:val="single"/>
        </w:rPr>
        <w:t>για την υποβολή</w:t>
      </w:r>
      <w:r w:rsidR="000B5EE6" w:rsidRPr="00CE2C85">
        <w:rPr>
          <w:rFonts w:asciiTheme="minorHAnsi" w:hAnsiTheme="minorHAnsi" w:cstheme="minorHAnsi"/>
          <w:sz w:val="22"/>
          <w:szCs w:val="22"/>
          <w:u w:val="single"/>
        </w:rPr>
        <w:t xml:space="preserve"> των </w:t>
      </w:r>
      <w:r w:rsidR="00FD7532" w:rsidRPr="00CE2C85">
        <w:rPr>
          <w:rFonts w:asciiTheme="minorHAnsi" w:hAnsiTheme="minorHAnsi" w:cstheme="minorHAnsi"/>
          <w:sz w:val="22"/>
          <w:szCs w:val="22"/>
          <w:u w:val="single"/>
        </w:rPr>
        <w:t>δικαιολογητικών</w:t>
      </w:r>
      <w:r w:rsidR="000B5EE6" w:rsidRPr="00CE2C85">
        <w:rPr>
          <w:rFonts w:asciiTheme="minorHAnsi" w:hAnsiTheme="minorHAnsi" w:cstheme="minorHAnsi"/>
          <w:sz w:val="22"/>
          <w:szCs w:val="22"/>
          <w:u w:val="single"/>
        </w:rPr>
        <w:t xml:space="preserve"> ανά περίπτωση (</w:t>
      </w:r>
      <w:r w:rsidR="00E315D7" w:rsidRPr="00CE2C85">
        <w:rPr>
          <w:rFonts w:asciiTheme="minorHAnsi" w:hAnsiTheme="minorHAnsi" w:cstheme="minorHAnsi"/>
          <w:sz w:val="22"/>
          <w:szCs w:val="22"/>
          <w:u w:val="single"/>
        </w:rPr>
        <w:t>Α</w:t>
      </w:r>
      <w:r w:rsidR="00AC79F6" w:rsidRPr="00CE2C8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5EE6" w:rsidRPr="00CE2C85">
        <w:rPr>
          <w:rFonts w:asciiTheme="minorHAnsi" w:hAnsiTheme="minorHAnsi" w:cstheme="minorHAnsi"/>
          <w:sz w:val="22"/>
          <w:szCs w:val="22"/>
          <w:u w:val="single"/>
        </w:rPr>
        <w:t xml:space="preserve">και </w:t>
      </w:r>
      <w:r w:rsidR="00E315D7" w:rsidRPr="00CE2C85">
        <w:rPr>
          <w:rFonts w:asciiTheme="minorHAnsi" w:hAnsiTheme="minorHAnsi" w:cstheme="minorHAnsi"/>
          <w:sz w:val="22"/>
          <w:szCs w:val="22"/>
          <w:u w:val="single"/>
        </w:rPr>
        <w:t>Β</w:t>
      </w:r>
      <w:r w:rsidRPr="00CE2C85">
        <w:rPr>
          <w:rFonts w:asciiTheme="minorHAnsi" w:hAnsiTheme="minorHAnsi" w:cstheme="minorHAnsi"/>
          <w:sz w:val="22"/>
          <w:szCs w:val="22"/>
          <w:u w:val="single"/>
        </w:rPr>
        <w:t xml:space="preserve">) </w:t>
      </w:r>
      <w:r w:rsidR="001752F7" w:rsidRPr="00CE2C85">
        <w:rPr>
          <w:rFonts w:asciiTheme="minorHAnsi" w:hAnsiTheme="minorHAnsi" w:cstheme="minorHAnsi"/>
          <w:sz w:val="22"/>
          <w:szCs w:val="22"/>
          <w:u w:val="single"/>
        </w:rPr>
        <w:t xml:space="preserve">αποτελεί </w:t>
      </w:r>
      <w:r w:rsidRPr="00CE2C85">
        <w:rPr>
          <w:rFonts w:asciiTheme="minorHAnsi" w:hAnsiTheme="minorHAnsi" w:cstheme="minorHAnsi"/>
          <w:sz w:val="22"/>
          <w:szCs w:val="22"/>
          <w:u w:val="single"/>
        </w:rPr>
        <w:t>η πληρότητά τους.</w:t>
      </w:r>
      <w:r w:rsidR="00CA7D2E" w:rsidRPr="00CE2C8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DF38A50" w14:textId="77777777" w:rsidR="00577F9B" w:rsidRDefault="00577F9B" w:rsidP="00577F9B">
      <w:pPr>
        <w:pStyle w:val="Default"/>
        <w:jc w:val="both"/>
        <w:rPr>
          <w:rFonts w:cstheme="minorHAnsi"/>
        </w:rPr>
      </w:pPr>
    </w:p>
    <w:p w14:paraId="24BA9A44" w14:textId="5E6C0E50" w:rsidR="0095411C" w:rsidRPr="0095411C" w:rsidRDefault="0095411C" w:rsidP="0095411C">
      <w:pPr>
        <w:jc w:val="both"/>
        <w:rPr>
          <w:rFonts w:cstheme="minorHAnsi"/>
        </w:rPr>
      </w:pPr>
      <w:r w:rsidRPr="0095411C">
        <w:rPr>
          <w:rFonts w:cstheme="minorHAnsi"/>
        </w:rPr>
        <w:t>Για τη χρήση των ηλεκτρονικών υπηρεσιών του Πανεπιστημίου είναι αναγκαίο να δημιουργήσετε ιδρυματικό λογαριασμό στο Πανεπιστήμιο Πειραιώς. Η δημιουργία</w:t>
      </w:r>
      <w:r w:rsidR="00A750F3">
        <w:rPr>
          <w:rFonts w:cstheme="minorHAnsi"/>
        </w:rPr>
        <w:t xml:space="preserve"> του ιδρυματικού λογαριασμού θα είναι</w:t>
      </w:r>
      <w:r w:rsidRPr="0095411C">
        <w:rPr>
          <w:rFonts w:cstheme="minorHAnsi"/>
        </w:rPr>
        <w:t xml:space="preserve"> εφικτή </w:t>
      </w:r>
      <w:r w:rsidR="00A750F3">
        <w:rPr>
          <w:rFonts w:cstheme="minorHAnsi"/>
        </w:rPr>
        <w:t xml:space="preserve">όταν </w:t>
      </w:r>
      <w:r w:rsidRPr="0095411C">
        <w:rPr>
          <w:rFonts w:cstheme="minorHAnsi"/>
        </w:rPr>
        <w:t xml:space="preserve">ολοκληρωθεί </w:t>
      </w:r>
      <w:r w:rsidR="00A750F3">
        <w:rPr>
          <w:rFonts w:cstheme="minorHAnsi"/>
        </w:rPr>
        <w:t xml:space="preserve">η διαδικασία εγγραφών όπου και θα αναρτηθεί σχετική </w:t>
      </w:r>
      <w:r w:rsidRPr="0095411C">
        <w:rPr>
          <w:rFonts w:cstheme="minorHAnsi"/>
        </w:rPr>
        <w:t>ανακοίνωση στην κεντρική σελίδα του Πανεπιστημίου (</w:t>
      </w:r>
      <w:hyperlink r:id="rId10" w:history="1">
        <w:r w:rsidRPr="0095411C">
          <w:rPr>
            <w:rFonts w:cstheme="minorHAnsi"/>
          </w:rPr>
          <w:t>https://www.unipi.gr/</w:t>
        </w:r>
      </w:hyperlink>
      <w:r w:rsidRPr="0095411C">
        <w:rPr>
          <w:rFonts w:cstheme="minorHAnsi"/>
        </w:rPr>
        <w:t>) καθώς και στην ιστοσελίδα του Τμήματός σας.</w:t>
      </w:r>
    </w:p>
    <w:p w14:paraId="0143FE8A" w14:textId="5AC83F53" w:rsidR="004C480C" w:rsidRPr="0046390C" w:rsidRDefault="004C480C" w:rsidP="00E315D7">
      <w:pPr>
        <w:jc w:val="both"/>
        <w:rPr>
          <w:rFonts w:cstheme="minorHAnsi"/>
          <w:b/>
        </w:rPr>
      </w:pPr>
      <w:r w:rsidRPr="0046390C">
        <w:rPr>
          <w:rFonts w:cstheme="minorHAnsi"/>
          <w:b/>
        </w:rPr>
        <w:t>Π</w:t>
      </w:r>
      <w:r w:rsidR="00514436" w:rsidRPr="0046390C">
        <w:rPr>
          <w:rFonts w:cstheme="minorHAnsi"/>
          <w:b/>
        </w:rPr>
        <w:t>ιστοποιητικό</w:t>
      </w:r>
      <w:r w:rsidRPr="0046390C">
        <w:rPr>
          <w:rFonts w:cstheme="minorHAnsi"/>
          <w:b/>
        </w:rPr>
        <w:t xml:space="preserve"> </w:t>
      </w:r>
      <w:r w:rsidR="00514436" w:rsidRPr="0046390C">
        <w:rPr>
          <w:rFonts w:cstheme="minorHAnsi"/>
          <w:b/>
        </w:rPr>
        <w:t>Σπουδών</w:t>
      </w:r>
    </w:p>
    <w:p w14:paraId="2888AB6F" w14:textId="5BE3ACF8" w:rsidR="00514436" w:rsidRPr="0046390C" w:rsidRDefault="00E158A1" w:rsidP="00E315D7">
      <w:pPr>
        <w:jc w:val="both"/>
        <w:rPr>
          <w:rFonts w:cstheme="minorHAnsi"/>
          <w:shd w:val="clear" w:color="auto" w:fill="FFFFFF"/>
        </w:rPr>
      </w:pPr>
      <w:r w:rsidRPr="0046390C">
        <w:rPr>
          <w:rFonts w:cstheme="minorHAnsi"/>
        </w:rPr>
        <w:t>Μετά</w:t>
      </w:r>
      <w:r w:rsidR="004C480C" w:rsidRPr="0046390C">
        <w:rPr>
          <w:rFonts w:cstheme="minorHAnsi"/>
        </w:rPr>
        <w:t xml:space="preserve"> την ολοκλήρωση της διαδικασίας της ταυτοπροσωπίας και τη δη</w:t>
      </w:r>
      <w:r w:rsidRPr="0046390C">
        <w:rPr>
          <w:rFonts w:cstheme="minorHAnsi"/>
        </w:rPr>
        <w:t>μιουργία προσωπικού λογαριασμού</w:t>
      </w:r>
      <w:r w:rsidR="004C480C" w:rsidRPr="0046390C">
        <w:rPr>
          <w:rFonts w:cstheme="minorHAnsi"/>
        </w:rPr>
        <w:t>, μπορείτε να χρησιμοποιήσετε την ηλεκτρονική γραμματεία</w:t>
      </w:r>
      <w:r w:rsidR="004C480C" w:rsidRPr="0046390C">
        <w:rPr>
          <w:rFonts w:cstheme="minorHAnsi"/>
          <w:b/>
        </w:rPr>
        <w:t xml:space="preserve"> </w:t>
      </w:r>
      <w:hyperlink r:id="rId11" w:history="1">
        <w:r w:rsidR="00A521D3" w:rsidRPr="00A521D3">
          <w:rPr>
            <w:rStyle w:val="Hyperlink"/>
            <w:rFonts w:eastAsia="Times New Roman"/>
            <w:b/>
            <w:bCs/>
            <w:sz w:val="24"/>
            <w:szCs w:val="24"/>
          </w:rPr>
          <w:t>https://sis-portal.unipi.gr</w:t>
        </w:r>
      </w:hyperlink>
      <w:r w:rsidR="00353A02" w:rsidRPr="00353A02">
        <w:rPr>
          <w:rFonts w:cstheme="minorHAnsi"/>
          <w:b/>
        </w:rPr>
        <w:t xml:space="preserve"> </w:t>
      </w:r>
      <w:r w:rsidR="004C480C" w:rsidRPr="0046390C">
        <w:rPr>
          <w:rFonts w:cstheme="minorHAnsi"/>
          <w:b/>
        </w:rPr>
        <w:t xml:space="preserve"> </w:t>
      </w:r>
      <w:r w:rsidRPr="0046390C">
        <w:rPr>
          <w:rFonts w:cstheme="minorHAnsi"/>
          <w:shd w:val="clear" w:color="auto" w:fill="FFFFFF"/>
        </w:rPr>
        <w:t xml:space="preserve">για να </w:t>
      </w:r>
      <w:r w:rsidR="00AD1894">
        <w:rPr>
          <w:rFonts w:cstheme="minorHAnsi"/>
          <w:shd w:val="clear" w:color="auto" w:fill="FFFFFF"/>
        </w:rPr>
        <w:t>εκτυπώσετε</w:t>
      </w:r>
      <w:r w:rsidRPr="0046390C">
        <w:rPr>
          <w:rFonts w:cstheme="minorHAnsi"/>
          <w:shd w:val="clear" w:color="auto" w:fill="FFFFFF"/>
        </w:rPr>
        <w:t xml:space="preserve"> </w:t>
      </w:r>
      <w:r w:rsidR="00514436" w:rsidRPr="0046390C">
        <w:rPr>
          <w:rFonts w:cstheme="minorHAnsi"/>
          <w:shd w:val="clear" w:color="auto" w:fill="FFFFFF"/>
        </w:rPr>
        <w:t>πιστοποιητικ</w:t>
      </w:r>
      <w:r w:rsidR="00A750F3">
        <w:rPr>
          <w:rFonts w:cstheme="minorHAnsi"/>
          <w:shd w:val="clear" w:color="auto" w:fill="FFFFFF"/>
        </w:rPr>
        <w:t>ά σπουδών για κάθε νόμιμη χρήση.</w:t>
      </w:r>
    </w:p>
    <w:p w14:paraId="4701A45F" w14:textId="2C2AC1A4" w:rsidR="00C87C0C" w:rsidRPr="0046390C" w:rsidRDefault="00FD7532" w:rsidP="00E315D7">
      <w:pPr>
        <w:jc w:val="both"/>
        <w:rPr>
          <w:rFonts w:cstheme="minorHAnsi"/>
          <w:b/>
          <w:shd w:val="clear" w:color="auto" w:fill="FFFFFF"/>
        </w:rPr>
      </w:pPr>
      <w:r w:rsidRPr="0046390C">
        <w:rPr>
          <w:rFonts w:cstheme="minorHAnsi"/>
          <w:b/>
          <w:shd w:val="clear" w:color="auto" w:fill="FFFFFF"/>
        </w:rPr>
        <w:t>Σ</w:t>
      </w:r>
      <w:r w:rsidR="00C87C0C" w:rsidRPr="0046390C">
        <w:rPr>
          <w:rFonts w:cstheme="minorHAnsi"/>
          <w:b/>
          <w:shd w:val="clear" w:color="auto" w:fill="FFFFFF"/>
        </w:rPr>
        <w:t>ίτιση</w:t>
      </w:r>
    </w:p>
    <w:p w14:paraId="056DA2B5" w14:textId="0565E4D3" w:rsidR="00C87C0C" w:rsidRDefault="00FD7532" w:rsidP="00C87C0C">
      <w:pPr>
        <w:jc w:val="both"/>
        <w:rPr>
          <w:rFonts w:cstheme="minorHAnsi"/>
        </w:rPr>
      </w:pPr>
      <w:r w:rsidRPr="0046390C">
        <w:rPr>
          <w:rFonts w:cstheme="minorHAnsi"/>
        </w:rPr>
        <w:t xml:space="preserve">Μετά την ενεργοποίηση του Ιδρυματικού λογαριασμού μπορείτε να υποβάλλετε αίτηση για δωρεάν σίτιση: </w:t>
      </w:r>
    </w:p>
    <w:p w14:paraId="31081B7D" w14:textId="327058F9" w:rsidR="00D85F01" w:rsidRDefault="00B16B3A" w:rsidP="00C87C0C">
      <w:pPr>
        <w:jc w:val="both"/>
        <w:rPr>
          <w:rFonts w:cstheme="minorHAnsi"/>
          <w:b/>
        </w:rPr>
      </w:pPr>
      <w:hyperlink r:id="rId12" w:history="1">
        <w:r w:rsidR="00D85F01" w:rsidRPr="00325CB5">
          <w:rPr>
            <w:rStyle w:val="Hyperlink"/>
            <w:rFonts w:cstheme="minorHAnsi"/>
            <w:b/>
          </w:rPr>
          <w:t>https://www.unipi.gr/unipi/el/ppf-foithtikh-merimna/ppf-sitish.html</w:t>
        </w:r>
      </w:hyperlink>
      <w:r w:rsidR="00D85F01">
        <w:rPr>
          <w:rFonts w:cstheme="minorHAnsi"/>
          <w:b/>
        </w:rPr>
        <w:t xml:space="preserve"> </w:t>
      </w:r>
    </w:p>
    <w:p w14:paraId="595D29C7" w14:textId="77777777" w:rsidR="0095411C" w:rsidRDefault="0095411C" w:rsidP="00C87C0C">
      <w:pPr>
        <w:jc w:val="both"/>
        <w:rPr>
          <w:rFonts w:cstheme="minorHAnsi"/>
          <w:b/>
        </w:rPr>
      </w:pPr>
    </w:p>
    <w:p w14:paraId="54D9189E" w14:textId="25BCDC53" w:rsidR="00CE2C85" w:rsidRPr="00CE2C85" w:rsidRDefault="00CE2C85" w:rsidP="00C87C0C">
      <w:pPr>
        <w:jc w:val="both"/>
        <w:rPr>
          <w:rFonts w:cstheme="minorHAnsi"/>
          <w:b/>
        </w:rPr>
      </w:pPr>
      <w:r w:rsidRPr="00CE2C85">
        <w:rPr>
          <w:rFonts w:cstheme="minorHAnsi"/>
          <w:b/>
        </w:rPr>
        <w:t>Βιβλιοθήκη – Μονάδα Προσβασιμότητας</w:t>
      </w:r>
    </w:p>
    <w:p w14:paraId="09E0E408" w14:textId="79042518" w:rsidR="00CE2C85" w:rsidRPr="00CE2C85" w:rsidRDefault="00CE2C85" w:rsidP="00C87C0C">
      <w:pPr>
        <w:jc w:val="both"/>
        <w:rPr>
          <w:rFonts w:cstheme="minorHAnsi"/>
        </w:rPr>
      </w:pPr>
      <w:r w:rsidRPr="00CE2C85">
        <w:rPr>
          <w:rFonts w:cstheme="minorHAnsi"/>
        </w:rPr>
        <w:t xml:space="preserve">Σε περίπτωση </w:t>
      </w:r>
      <w:r>
        <w:rPr>
          <w:rFonts w:cstheme="minorHAnsi"/>
        </w:rPr>
        <w:t>που ανήκετε σε ομάδα ΑΜΕΑ, και επιθυμείτε να επωφεληθείτε από την υπηρεσία  στήριξης της εκπαιδευτικής διαδικασίας, την παροχή εκπαιδευτικού υλικού κ.α., μπορείτε να επικοινωνήσετε σχετικά με τη Βιβλιοθήκη (</w:t>
      </w:r>
      <w:proofErr w:type="spellStart"/>
      <w:r>
        <w:rPr>
          <w:rFonts w:cstheme="minorHAnsi"/>
        </w:rPr>
        <w:t>τηλ</w:t>
      </w:r>
      <w:proofErr w:type="spellEnd"/>
      <w:r>
        <w:rPr>
          <w:rFonts w:cstheme="minorHAnsi"/>
        </w:rPr>
        <w:t xml:space="preserve">. 2104142039, </w:t>
      </w:r>
      <w:hyperlink r:id="rId13" w:history="1">
        <w:r w:rsidRPr="00B446DD">
          <w:rPr>
            <w:rStyle w:val="Hyperlink"/>
            <w:rFonts w:cstheme="minorHAnsi"/>
            <w:lang w:val="en-US"/>
          </w:rPr>
          <w:t>libaccessibility</w:t>
        </w:r>
        <w:r w:rsidRPr="00B446DD">
          <w:rPr>
            <w:rStyle w:val="Hyperlink"/>
            <w:rFonts w:cstheme="minorHAnsi"/>
          </w:rPr>
          <w:t>@</w:t>
        </w:r>
        <w:r w:rsidRPr="00B446DD">
          <w:rPr>
            <w:rStyle w:val="Hyperlink"/>
            <w:rFonts w:cstheme="minorHAnsi"/>
            <w:lang w:val="en-US"/>
          </w:rPr>
          <w:t>unipi</w:t>
        </w:r>
        <w:r w:rsidRPr="00B446DD">
          <w:rPr>
            <w:rStyle w:val="Hyperlink"/>
            <w:rFonts w:cstheme="minorHAnsi"/>
          </w:rPr>
          <w:t>.</w:t>
        </w:r>
        <w:r w:rsidRPr="00B446DD">
          <w:rPr>
            <w:rStyle w:val="Hyperlink"/>
            <w:rFonts w:cstheme="minorHAnsi"/>
            <w:lang w:val="en-US"/>
          </w:rPr>
          <w:t>gr</w:t>
        </w:r>
      </w:hyperlink>
      <w:r>
        <w:rPr>
          <w:rFonts w:cstheme="minorHAnsi"/>
        </w:rPr>
        <w:t xml:space="preserve"> </w:t>
      </w:r>
      <w:r w:rsidRPr="00CE2C85">
        <w:rPr>
          <w:rFonts w:cstheme="minorHAnsi"/>
        </w:rPr>
        <w:t>).</w:t>
      </w:r>
      <w:r>
        <w:rPr>
          <w:rFonts w:cstheme="minorHAnsi"/>
        </w:rPr>
        <w:t xml:space="preserve"> </w:t>
      </w:r>
    </w:p>
    <w:p w14:paraId="702AF698" w14:textId="3537F1FC" w:rsidR="0046390C" w:rsidRDefault="0046390C" w:rsidP="00E315D7">
      <w:pPr>
        <w:jc w:val="both"/>
        <w:rPr>
          <w:rFonts w:cstheme="minorHAnsi"/>
          <w:shd w:val="clear" w:color="auto" w:fill="FFFFFF"/>
        </w:rPr>
      </w:pPr>
    </w:p>
    <w:p w14:paraId="1C9E6805" w14:textId="77777777" w:rsidR="007A1F76" w:rsidRPr="007A1F76" w:rsidRDefault="007A1F76" w:rsidP="007370F6">
      <w:pPr>
        <w:rPr>
          <w:rFonts w:cstheme="minorHAnsi"/>
          <w:b/>
        </w:rPr>
      </w:pPr>
      <w:r w:rsidRPr="007A1F76">
        <w:rPr>
          <w:rFonts w:cstheme="minorHAnsi"/>
          <w:b/>
        </w:rPr>
        <w:t>ΔΙΕΥΚΡΙΝΙΣΕΙΣ ΣΧΕΤΙΚΑ ΜΕ ΤΗΝ ΥΠΟΒΟΛΗ ΤΗΣ ΣΥΝΝΗΜΕΝΗΣ ΥΠΕΥΘΥΝΗΣ ΔΗΛΩΣΗΣ (ΥΠΟΔΕΙΓΜΑ 1)</w:t>
      </w:r>
    </w:p>
    <w:p w14:paraId="747E018D" w14:textId="3EA70E77" w:rsidR="00A97C41" w:rsidRDefault="007A1F76" w:rsidP="00A97C41">
      <w:r w:rsidRPr="007A1F76">
        <w:rPr>
          <w:rFonts w:cstheme="minorHAnsi"/>
        </w:rPr>
        <w:t xml:space="preserve">Σε περίπτωση που ο ενδιαφερόμενος δύναται να εκδώσει την υπεύθυνη δήλωση μέσω της πλατφόρμας </w:t>
      </w:r>
      <w:hyperlink r:id="rId14" w:history="1">
        <w:r w:rsidR="00C2198F" w:rsidRPr="00B446DD">
          <w:rPr>
            <w:rStyle w:val="Hyperlink"/>
            <w:rFonts w:cstheme="minorHAnsi"/>
          </w:rPr>
          <w:t>https://www.gov.gr</w:t>
        </w:r>
      </w:hyperlink>
      <w:r w:rsidR="00C2198F" w:rsidRPr="00C2198F">
        <w:rPr>
          <w:rFonts w:cstheme="minorHAnsi"/>
        </w:rPr>
        <w:t xml:space="preserve"> </w:t>
      </w:r>
      <w:r w:rsidRPr="007A1F76">
        <w:rPr>
          <w:rFonts w:cstheme="minorHAnsi"/>
        </w:rPr>
        <w:t xml:space="preserve"> (επειδή διαθέτει είτε προσωπικό κωδικό στο taxis.net είτε </w:t>
      </w:r>
      <w:proofErr w:type="spellStart"/>
      <w:r w:rsidRPr="007A1F76">
        <w:rPr>
          <w:rFonts w:cstheme="minorHAnsi"/>
        </w:rPr>
        <w:t>web</w:t>
      </w:r>
      <w:proofErr w:type="spellEnd"/>
      <w:r w:rsidRPr="007A1F76">
        <w:rPr>
          <w:rFonts w:cstheme="minorHAnsi"/>
        </w:rPr>
        <w:t xml:space="preserve"> </w:t>
      </w:r>
      <w:proofErr w:type="spellStart"/>
      <w:r w:rsidRPr="007A1F76">
        <w:rPr>
          <w:rFonts w:cstheme="minorHAnsi"/>
        </w:rPr>
        <w:t>banking</w:t>
      </w:r>
      <w:proofErr w:type="spellEnd"/>
      <w:r w:rsidRPr="007A1F76">
        <w:rPr>
          <w:rFonts w:cstheme="minorHAnsi"/>
        </w:rPr>
        <w:t>) θα πρέπει να την συμπληρώσει σύμφωνα με το κείμενο που αναγράφεται στην ε</w:t>
      </w:r>
      <w:r w:rsidR="00C2198F">
        <w:rPr>
          <w:rFonts w:cstheme="minorHAnsi"/>
        </w:rPr>
        <w:t xml:space="preserve">πισυναπτόμενη στην ανακοίνωση </w:t>
      </w:r>
      <w:r w:rsidR="00A97C41">
        <w:rPr>
          <w:rFonts w:cstheme="minorHAnsi"/>
        </w:rPr>
        <w:t>Υπεύθυνη Δήλωση</w:t>
      </w:r>
      <w:r w:rsidR="00933FAA" w:rsidRPr="00933FAA">
        <w:rPr>
          <w:rFonts w:cstheme="minorHAnsi"/>
        </w:rPr>
        <w:t xml:space="preserve"> </w:t>
      </w:r>
      <w:r w:rsidR="00933FAA" w:rsidRPr="007370F6">
        <w:rPr>
          <w:rFonts w:cstheme="minorHAnsi"/>
        </w:rPr>
        <w:t>(Υπόδειγμα 1).</w:t>
      </w:r>
      <w:r w:rsidR="00A97C41">
        <w:rPr>
          <w:rFonts w:cstheme="minorHAnsi"/>
        </w:rPr>
        <w:t xml:space="preserve"> </w:t>
      </w:r>
    </w:p>
    <w:p w14:paraId="38B800B4" w14:textId="60A06B67" w:rsidR="007A1F76" w:rsidRPr="007A1F76" w:rsidRDefault="007A1F76" w:rsidP="007A1F76">
      <w:pPr>
        <w:jc w:val="both"/>
        <w:rPr>
          <w:rFonts w:cstheme="minorHAnsi"/>
        </w:rPr>
      </w:pPr>
      <w:r w:rsidRPr="007A1F76">
        <w:rPr>
          <w:rFonts w:cstheme="minorHAnsi"/>
        </w:rPr>
        <w:lastRenderedPageBreak/>
        <w:t xml:space="preserve">Στην περίπτωση που ο ενδιαφερόμενος δεν μπορεί να εκδώσει την εν λόγω υπεύθυνη δήλωση μέσω της πλατφόρμας </w:t>
      </w:r>
      <w:hyperlink r:id="rId15" w:history="1">
        <w:r w:rsidR="00C2198F" w:rsidRPr="00B446DD">
          <w:rPr>
            <w:rStyle w:val="Hyperlink"/>
            <w:rFonts w:cstheme="minorHAnsi"/>
          </w:rPr>
          <w:t>https://www.gov.gr</w:t>
        </w:r>
      </w:hyperlink>
      <w:r w:rsidR="00C2198F" w:rsidRPr="00C2198F">
        <w:rPr>
          <w:rFonts w:cstheme="minorHAnsi"/>
        </w:rPr>
        <w:t xml:space="preserve"> </w:t>
      </w:r>
      <w:r w:rsidRPr="007A1F76">
        <w:rPr>
          <w:rFonts w:cstheme="minorHAnsi"/>
        </w:rPr>
        <w:t xml:space="preserve">δεδομένου ότι δεν διαθέτει ή δεν μπορεί να αποκτήσει άμεσα προσωπικούς κωδικούς </w:t>
      </w:r>
      <w:proofErr w:type="spellStart"/>
      <w:r w:rsidRPr="007A1F76">
        <w:rPr>
          <w:rFonts w:cstheme="minorHAnsi"/>
        </w:rPr>
        <w:t>taxisnet</w:t>
      </w:r>
      <w:proofErr w:type="spellEnd"/>
      <w:r w:rsidRPr="007A1F76">
        <w:rPr>
          <w:rFonts w:cstheme="minorHAnsi"/>
        </w:rPr>
        <w:t xml:space="preserve"> ή </w:t>
      </w:r>
      <w:proofErr w:type="spellStart"/>
      <w:r w:rsidRPr="007A1F76">
        <w:rPr>
          <w:rFonts w:cstheme="minorHAnsi"/>
        </w:rPr>
        <w:t>web</w:t>
      </w:r>
      <w:proofErr w:type="spellEnd"/>
      <w:r w:rsidRPr="007A1F76">
        <w:rPr>
          <w:rFonts w:cstheme="minorHAnsi"/>
        </w:rPr>
        <w:t xml:space="preserve"> </w:t>
      </w:r>
      <w:proofErr w:type="spellStart"/>
      <w:r w:rsidRPr="007A1F76">
        <w:rPr>
          <w:rFonts w:cstheme="minorHAnsi"/>
        </w:rPr>
        <w:t>banking</w:t>
      </w:r>
      <w:proofErr w:type="spellEnd"/>
      <w:r w:rsidRPr="007A1F76">
        <w:rPr>
          <w:rFonts w:cstheme="minorHAnsi"/>
        </w:rPr>
        <w:t>, θα πρέπει να προβεί στην ακόλουθη διαδικασία :</w:t>
      </w:r>
    </w:p>
    <w:p w14:paraId="05FFDBC6" w14:textId="77777777" w:rsidR="007A1F76" w:rsidRPr="00C2198F" w:rsidRDefault="007A1F76" w:rsidP="00C2198F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C2198F">
        <w:rPr>
          <w:rFonts w:cstheme="minorHAnsi"/>
        </w:rPr>
        <w:t>Εκτύπωση της Υπεύθυνης Δήλωσης (Υπόδειγμα 1) και συμπλήρωσή της με τα απαραίτητα στοιχεία</w:t>
      </w:r>
    </w:p>
    <w:p w14:paraId="439F015D" w14:textId="77777777" w:rsidR="007A1F76" w:rsidRPr="00C2198F" w:rsidRDefault="007A1F76" w:rsidP="00C2198F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C2198F">
        <w:rPr>
          <w:rFonts w:cstheme="minorHAnsi"/>
        </w:rPr>
        <w:t>Προσκόμισή της σε ΚΕΠ ή Αστυνομικό Τμήμα για το γνήσιο της υπογραφής του φοιτητή</w:t>
      </w:r>
    </w:p>
    <w:p w14:paraId="46041CBC" w14:textId="77777777" w:rsidR="007A1F76" w:rsidRPr="00C2198F" w:rsidRDefault="007A1F76" w:rsidP="00C2198F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C2198F">
        <w:rPr>
          <w:rFonts w:cstheme="minorHAnsi"/>
        </w:rPr>
        <w:t xml:space="preserve">Αποστολή της στη Γραμματεία του Τμήματος με ταχυδρομείο ή εταιρεία ταχυμεταφορών, στην ταχυδρομική διεύθυνση : </w:t>
      </w:r>
    </w:p>
    <w:p w14:paraId="26CF2ADF" w14:textId="77777777" w:rsidR="007A1F76" w:rsidRPr="007A1F76" w:rsidRDefault="007A1F76" w:rsidP="007A1F76">
      <w:pPr>
        <w:jc w:val="both"/>
        <w:rPr>
          <w:rFonts w:cstheme="minorHAnsi"/>
        </w:rPr>
      </w:pPr>
      <w:r w:rsidRPr="007A1F76">
        <w:rPr>
          <w:rFonts w:cstheme="minorHAnsi"/>
        </w:rPr>
        <w:t xml:space="preserve">ΠΑΝΕΠΙΣΤΗΜΙΟ ΠΕΙΡΑΙΩΣ </w:t>
      </w:r>
    </w:p>
    <w:p w14:paraId="74AC66EE" w14:textId="1DD4FB7E" w:rsidR="007A1F76" w:rsidRPr="007A1F76" w:rsidRDefault="007A1F76" w:rsidP="007A1F76">
      <w:pPr>
        <w:jc w:val="both"/>
        <w:rPr>
          <w:rFonts w:cstheme="minorHAnsi"/>
        </w:rPr>
      </w:pPr>
      <w:r w:rsidRPr="000722EB">
        <w:rPr>
          <w:rFonts w:cstheme="minorHAnsi"/>
        </w:rPr>
        <w:t xml:space="preserve">ΓΡΑΜΜΑΤΕΙΑ ΤΜΗΜΑΤΟΣ </w:t>
      </w:r>
      <w:r w:rsidR="000722EB">
        <w:rPr>
          <w:rFonts w:cstheme="minorHAnsi"/>
        </w:rPr>
        <w:t>ΤΟΥΡΙΣΤΙΚΩΝ ΣΠΟΥΔΩΝ</w:t>
      </w:r>
      <w:r w:rsidR="00B16B3A">
        <w:rPr>
          <w:rFonts w:cstheme="minorHAnsi"/>
        </w:rPr>
        <w:t xml:space="preserve"> (Γ</w:t>
      </w:r>
      <w:bookmarkStart w:id="0" w:name="_GoBack"/>
      <w:bookmarkEnd w:id="0"/>
      <w:r w:rsidR="00B16B3A">
        <w:rPr>
          <w:rFonts w:cstheme="minorHAnsi"/>
        </w:rPr>
        <w:t>ραφείο 111)</w:t>
      </w:r>
    </w:p>
    <w:p w14:paraId="14F5A1F7" w14:textId="6D9DDFB9" w:rsidR="007A1F76" w:rsidRPr="007A1F76" w:rsidRDefault="007A1F76" w:rsidP="007A1F76">
      <w:pPr>
        <w:jc w:val="both"/>
        <w:rPr>
          <w:rFonts w:cstheme="minorHAnsi"/>
        </w:rPr>
      </w:pPr>
      <w:proofErr w:type="spellStart"/>
      <w:r w:rsidRPr="007A1F76">
        <w:rPr>
          <w:rFonts w:cstheme="minorHAnsi"/>
        </w:rPr>
        <w:t>Καραολή</w:t>
      </w:r>
      <w:proofErr w:type="spellEnd"/>
      <w:r w:rsidRPr="007A1F76">
        <w:rPr>
          <w:rFonts w:cstheme="minorHAnsi"/>
        </w:rPr>
        <w:t xml:space="preserve"> </w:t>
      </w:r>
      <w:r w:rsidR="00C2198F">
        <w:rPr>
          <w:rFonts w:cstheme="minorHAnsi"/>
        </w:rPr>
        <w:t>&amp;</w:t>
      </w:r>
      <w:r w:rsidRPr="007A1F76">
        <w:rPr>
          <w:rFonts w:cstheme="minorHAnsi"/>
        </w:rPr>
        <w:t xml:space="preserve"> Δημητρίου 80, 18534 Πειραιάς</w:t>
      </w:r>
    </w:p>
    <w:p w14:paraId="7C09B97B" w14:textId="14340FF2" w:rsidR="007A1F76" w:rsidRPr="007A1F76" w:rsidRDefault="00262198" w:rsidP="007A1F76">
      <w:pPr>
        <w:jc w:val="both"/>
        <w:rPr>
          <w:rFonts w:cstheme="minorHAnsi"/>
        </w:rPr>
      </w:pPr>
      <w:r>
        <w:rPr>
          <w:rFonts w:cstheme="minorHAnsi"/>
        </w:rPr>
        <w:t xml:space="preserve">Τέλος, </w:t>
      </w:r>
      <w:r w:rsidR="007A1F76" w:rsidRPr="007A1F76">
        <w:rPr>
          <w:rFonts w:cstheme="minorHAnsi"/>
        </w:rPr>
        <w:t xml:space="preserve">δεν έχει ισχύ η υπεύθυνη δήλωση που εκτυπώνεται από το </w:t>
      </w:r>
      <w:hyperlink r:id="rId16" w:history="1">
        <w:r w:rsidR="00C2198F" w:rsidRPr="00B446DD">
          <w:rPr>
            <w:rStyle w:val="Hyperlink"/>
            <w:rFonts w:cstheme="minorHAnsi"/>
          </w:rPr>
          <w:t>https://www.gov.gr</w:t>
        </w:r>
      </w:hyperlink>
      <w:r w:rsidR="00C2198F">
        <w:rPr>
          <w:rFonts w:cstheme="minorHAnsi"/>
        </w:rPr>
        <w:t xml:space="preserve"> </w:t>
      </w:r>
      <w:r w:rsidR="007A1F76" w:rsidRPr="007A1F76">
        <w:rPr>
          <w:rFonts w:cstheme="minorHAnsi"/>
        </w:rPr>
        <w:t>με προσωπικούς κωδικούς των γονέων του φοιτητή, δεδομένου ότι η ταυτοπροσωπία δεν μπορεί να αφορά παρά μόνο τον ίδιο.</w:t>
      </w:r>
    </w:p>
    <w:p w14:paraId="20E7E503" w14:textId="77777777" w:rsidR="00FE71B4" w:rsidRDefault="00FE71B4" w:rsidP="00FE71B4">
      <w:pPr>
        <w:ind w:left="3600" w:firstLine="720"/>
        <w:jc w:val="both"/>
        <w:rPr>
          <w:rFonts w:cstheme="minorHAnsi"/>
        </w:rPr>
      </w:pPr>
    </w:p>
    <w:p w14:paraId="4971932C" w14:textId="77777777" w:rsidR="00FE71B4" w:rsidRDefault="00FE71B4" w:rsidP="00FE71B4">
      <w:pPr>
        <w:ind w:left="3600" w:firstLine="720"/>
        <w:jc w:val="both"/>
        <w:rPr>
          <w:rFonts w:cstheme="minorHAnsi"/>
        </w:rPr>
      </w:pPr>
    </w:p>
    <w:p w14:paraId="060ED8CF" w14:textId="77777777" w:rsidR="00FE71B4" w:rsidRDefault="00FE71B4" w:rsidP="00FE71B4">
      <w:pPr>
        <w:ind w:left="3600" w:firstLine="720"/>
        <w:jc w:val="both"/>
        <w:rPr>
          <w:rFonts w:cstheme="minorHAnsi"/>
        </w:rPr>
      </w:pPr>
    </w:p>
    <w:p w14:paraId="0D51B4F6" w14:textId="5BB0F4C0" w:rsidR="007A1F76" w:rsidRPr="007A1F76" w:rsidRDefault="00FE71B4" w:rsidP="00FE71B4">
      <w:pPr>
        <w:ind w:left="3600" w:firstLine="720"/>
        <w:jc w:val="both"/>
        <w:rPr>
          <w:rFonts w:cstheme="minorHAnsi"/>
        </w:rPr>
      </w:pPr>
      <w:r>
        <w:rPr>
          <w:rFonts w:cstheme="minorHAnsi"/>
        </w:rPr>
        <w:t>Γραμματεία Τμήματος</w:t>
      </w:r>
      <w:r w:rsidR="000722EB">
        <w:rPr>
          <w:rFonts w:cstheme="minorHAnsi"/>
        </w:rPr>
        <w:t xml:space="preserve"> Τουριστικών Σπουδών</w:t>
      </w:r>
    </w:p>
    <w:sectPr w:rsidR="007A1F76" w:rsidRPr="007A1F76" w:rsidSect="0095411C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63F"/>
    <w:multiLevelType w:val="hybridMultilevel"/>
    <w:tmpl w:val="07D8568A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8B284E"/>
    <w:multiLevelType w:val="multilevel"/>
    <w:tmpl w:val="C1FC9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B252EC3"/>
    <w:multiLevelType w:val="hybridMultilevel"/>
    <w:tmpl w:val="5F40B07C"/>
    <w:lvl w:ilvl="0" w:tplc="34C82FDA">
      <w:start w:val="1"/>
      <w:numFmt w:val="bullet"/>
      <w:lvlText w:val=""/>
      <w:lvlJc w:val="left"/>
      <w:pPr>
        <w:ind w:left="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2CE0A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C542A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0913C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44D5A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CB588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220A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DFB8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0EB6E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E1C12"/>
    <w:multiLevelType w:val="hybridMultilevel"/>
    <w:tmpl w:val="E3966BEA"/>
    <w:lvl w:ilvl="0" w:tplc="90F8F0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D3FE3"/>
    <w:multiLevelType w:val="multilevel"/>
    <w:tmpl w:val="E3886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1D7F360F"/>
    <w:multiLevelType w:val="hybridMultilevel"/>
    <w:tmpl w:val="89F86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36B"/>
    <w:multiLevelType w:val="hybridMultilevel"/>
    <w:tmpl w:val="3C6E9C48"/>
    <w:lvl w:ilvl="0" w:tplc="B544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77E4"/>
    <w:multiLevelType w:val="hybridMultilevel"/>
    <w:tmpl w:val="3D22D376"/>
    <w:lvl w:ilvl="0" w:tplc="DA522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B029F"/>
    <w:multiLevelType w:val="multilevel"/>
    <w:tmpl w:val="B6F2D72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9" w15:restartNumberingAfterBreak="0">
    <w:nsid w:val="2CB54920"/>
    <w:multiLevelType w:val="hybridMultilevel"/>
    <w:tmpl w:val="E976F0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014E"/>
    <w:multiLevelType w:val="hybridMultilevel"/>
    <w:tmpl w:val="88D6E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24C46"/>
    <w:multiLevelType w:val="multilevel"/>
    <w:tmpl w:val="9F367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6B92717"/>
    <w:multiLevelType w:val="hybridMultilevel"/>
    <w:tmpl w:val="88D6E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0544"/>
    <w:multiLevelType w:val="hybridMultilevel"/>
    <w:tmpl w:val="88D6E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617CC"/>
    <w:multiLevelType w:val="hybridMultilevel"/>
    <w:tmpl w:val="65BC64F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F95F92"/>
    <w:multiLevelType w:val="multilevel"/>
    <w:tmpl w:val="CEAA0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3DD96CD4"/>
    <w:multiLevelType w:val="hybridMultilevel"/>
    <w:tmpl w:val="D8581FF4"/>
    <w:lvl w:ilvl="0" w:tplc="5A609FD2">
      <w:start w:val="1"/>
      <w:numFmt w:val="decimal"/>
      <w:lvlText w:val="%1."/>
      <w:lvlJc w:val="left"/>
      <w:pPr>
        <w:ind w:left="435" w:hanging="360"/>
      </w:pPr>
      <w:rPr>
        <w:rFonts w:ascii="Tahoma" w:eastAsiaTheme="minorHAnsi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3574"/>
    <w:multiLevelType w:val="hybridMultilevel"/>
    <w:tmpl w:val="E2FC5F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204920"/>
    <w:multiLevelType w:val="hybridMultilevel"/>
    <w:tmpl w:val="8ACEA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F4483"/>
    <w:multiLevelType w:val="hybridMultilevel"/>
    <w:tmpl w:val="88D6E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05E6"/>
    <w:multiLevelType w:val="hybridMultilevel"/>
    <w:tmpl w:val="19682F20"/>
    <w:lvl w:ilvl="0" w:tplc="0408000F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804" w:hanging="360"/>
      </w:pPr>
    </w:lvl>
    <w:lvl w:ilvl="2" w:tplc="0408001B">
      <w:start w:val="1"/>
      <w:numFmt w:val="lowerRoman"/>
      <w:lvlText w:val="%3."/>
      <w:lvlJc w:val="right"/>
      <w:pPr>
        <w:ind w:left="3524" w:hanging="180"/>
      </w:pPr>
    </w:lvl>
    <w:lvl w:ilvl="3" w:tplc="0408000F" w:tentative="1">
      <w:start w:val="1"/>
      <w:numFmt w:val="decimal"/>
      <w:lvlText w:val="%4."/>
      <w:lvlJc w:val="left"/>
      <w:pPr>
        <w:ind w:left="4244" w:hanging="360"/>
      </w:pPr>
    </w:lvl>
    <w:lvl w:ilvl="4" w:tplc="04080019" w:tentative="1">
      <w:start w:val="1"/>
      <w:numFmt w:val="lowerLetter"/>
      <w:lvlText w:val="%5."/>
      <w:lvlJc w:val="left"/>
      <w:pPr>
        <w:ind w:left="4964" w:hanging="360"/>
      </w:pPr>
    </w:lvl>
    <w:lvl w:ilvl="5" w:tplc="0408001B" w:tentative="1">
      <w:start w:val="1"/>
      <w:numFmt w:val="lowerRoman"/>
      <w:lvlText w:val="%6."/>
      <w:lvlJc w:val="right"/>
      <w:pPr>
        <w:ind w:left="5684" w:hanging="180"/>
      </w:pPr>
    </w:lvl>
    <w:lvl w:ilvl="6" w:tplc="0408000F" w:tentative="1">
      <w:start w:val="1"/>
      <w:numFmt w:val="decimal"/>
      <w:lvlText w:val="%7."/>
      <w:lvlJc w:val="left"/>
      <w:pPr>
        <w:ind w:left="6404" w:hanging="360"/>
      </w:pPr>
    </w:lvl>
    <w:lvl w:ilvl="7" w:tplc="04080019" w:tentative="1">
      <w:start w:val="1"/>
      <w:numFmt w:val="lowerLetter"/>
      <w:lvlText w:val="%8."/>
      <w:lvlJc w:val="left"/>
      <w:pPr>
        <w:ind w:left="7124" w:hanging="360"/>
      </w:pPr>
    </w:lvl>
    <w:lvl w:ilvl="8" w:tplc="0408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1" w15:restartNumberingAfterBreak="0">
    <w:nsid w:val="53EB36D0"/>
    <w:multiLevelType w:val="hybridMultilevel"/>
    <w:tmpl w:val="88D6E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3189D"/>
    <w:multiLevelType w:val="multilevel"/>
    <w:tmpl w:val="9F367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6A3401E"/>
    <w:multiLevelType w:val="hybridMultilevel"/>
    <w:tmpl w:val="0FF69292"/>
    <w:lvl w:ilvl="0" w:tplc="325683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BAF5EB9"/>
    <w:multiLevelType w:val="hybridMultilevel"/>
    <w:tmpl w:val="076885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11E77"/>
    <w:multiLevelType w:val="hybridMultilevel"/>
    <w:tmpl w:val="D616B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160E9"/>
    <w:multiLevelType w:val="hybridMultilevel"/>
    <w:tmpl w:val="88D6E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7633B"/>
    <w:multiLevelType w:val="multilevel"/>
    <w:tmpl w:val="4CC2233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7ABA7A60"/>
    <w:multiLevelType w:val="hybridMultilevel"/>
    <w:tmpl w:val="73748C3C"/>
    <w:lvl w:ilvl="0" w:tplc="45C4F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11"/>
  </w:num>
  <w:num w:numId="5">
    <w:abstractNumId w:val="27"/>
  </w:num>
  <w:num w:numId="6">
    <w:abstractNumId w:val="17"/>
  </w:num>
  <w:num w:numId="7">
    <w:abstractNumId w:val="3"/>
  </w:num>
  <w:num w:numId="8">
    <w:abstractNumId w:val="8"/>
  </w:num>
  <w:num w:numId="9">
    <w:abstractNumId w:val="24"/>
  </w:num>
  <w:num w:numId="10">
    <w:abstractNumId w:val="23"/>
  </w:num>
  <w:num w:numId="11">
    <w:abstractNumId w:val="16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"/>
  </w:num>
  <w:num w:numId="17">
    <w:abstractNumId w:val="22"/>
  </w:num>
  <w:num w:numId="18">
    <w:abstractNumId w:val="10"/>
  </w:num>
  <w:num w:numId="19">
    <w:abstractNumId w:val="28"/>
  </w:num>
  <w:num w:numId="20">
    <w:abstractNumId w:val="5"/>
  </w:num>
  <w:num w:numId="21">
    <w:abstractNumId w:val="20"/>
  </w:num>
  <w:num w:numId="22">
    <w:abstractNumId w:val="12"/>
  </w:num>
  <w:num w:numId="23">
    <w:abstractNumId w:val="26"/>
  </w:num>
  <w:num w:numId="24">
    <w:abstractNumId w:val="9"/>
  </w:num>
  <w:num w:numId="25">
    <w:abstractNumId w:val="0"/>
  </w:num>
  <w:num w:numId="26">
    <w:abstractNumId w:val="14"/>
  </w:num>
  <w:num w:numId="27">
    <w:abstractNumId w:val="6"/>
  </w:num>
  <w:num w:numId="28">
    <w:abstractNumId w:val="6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31"/>
    <w:rsid w:val="00011B90"/>
    <w:rsid w:val="000163EA"/>
    <w:rsid w:val="000240E5"/>
    <w:rsid w:val="000309D0"/>
    <w:rsid w:val="00035857"/>
    <w:rsid w:val="00060EF4"/>
    <w:rsid w:val="00071187"/>
    <w:rsid w:val="000722EB"/>
    <w:rsid w:val="000778B1"/>
    <w:rsid w:val="0008504E"/>
    <w:rsid w:val="0008543F"/>
    <w:rsid w:val="0009014F"/>
    <w:rsid w:val="000A4A25"/>
    <w:rsid w:val="000B5EE6"/>
    <w:rsid w:val="000D7E8B"/>
    <w:rsid w:val="000E23CC"/>
    <w:rsid w:val="000F7F24"/>
    <w:rsid w:val="00117425"/>
    <w:rsid w:val="00121DFE"/>
    <w:rsid w:val="0014175B"/>
    <w:rsid w:val="001422EB"/>
    <w:rsid w:val="00144A5C"/>
    <w:rsid w:val="0015461C"/>
    <w:rsid w:val="00172959"/>
    <w:rsid w:val="001752F7"/>
    <w:rsid w:val="00186F2D"/>
    <w:rsid w:val="001A2DCB"/>
    <w:rsid w:val="001B5C1A"/>
    <w:rsid w:val="001D21A0"/>
    <w:rsid w:val="001D3B0E"/>
    <w:rsid w:val="001E56B0"/>
    <w:rsid w:val="001F2C26"/>
    <w:rsid w:val="002159E5"/>
    <w:rsid w:val="00220CDB"/>
    <w:rsid w:val="00233F6A"/>
    <w:rsid w:val="00261CE3"/>
    <w:rsid w:val="00262198"/>
    <w:rsid w:val="002707C1"/>
    <w:rsid w:val="002954F2"/>
    <w:rsid w:val="002A7590"/>
    <w:rsid w:val="002B1F1E"/>
    <w:rsid w:val="002B66B7"/>
    <w:rsid w:val="002B7C37"/>
    <w:rsid w:val="002C0021"/>
    <w:rsid w:val="002C062A"/>
    <w:rsid w:val="002C3488"/>
    <w:rsid w:val="002D329D"/>
    <w:rsid w:val="002D7E00"/>
    <w:rsid w:val="00312B0F"/>
    <w:rsid w:val="00317619"/>
    <w:rsid w:val="0033343D"/>
    <w:rsid w:val="00344309"/>
    <w:rsid w:val="00350BEA"/>
    <w:rsid w:val="003531C2"/>
    <w:rsid w:val="00353A02"/>
    <w:rsid w:val="003913C6"/>
    <w:rsid w:val="003B7F47"/>
    <w:rsid w:val="003C5517"/>
    <w:rsid w:val="004051C5"/>
    <w:rsid w:val="00406505"/>
    <w:rsid w:val="00416BA1"/>
    <w:rsid w:val="0042086D"/>
    <w:rsid w:val="00436E80"/>
    <w:rsid w:val="0046390C"/>
    <w:rsid w:val="00497E7C"/>
    <w:rsid w:val="004C480C"/>
    <w:rsid w:val="004C595D"/>
    <w:rsid w:val="00501215"/>
    <w:rsid w:val="005024D0"/>
    <w:rsid w:val="00514436"/>
    <w:rsid w:val="005171AD"/>
    <w:rsid w:val="00522B74"/>
    <w:rsid w:val="00536B70"/>
    <w:rsid w:val="00543836"/>
    <w:rsid w:val="005645C3"/>
    <w:rsid w:val="00565A6B"/>
    <w:rsid w:val="00573C0A"/>
    <w:rsid w:val="00577F9B"/>
    <w:rsid w:val="0058341F"/>
    <w:rsid w:val="00586664"/>
    <w:rsid w:val="005A486A"/>
    <w:rsid w:val="005C3AF1"/>
    <w:rsid w:val="005D3183"/>
    <w:rsid w:val="005E4E47"/>
    <w:rsid w:val="00613EA6"/>
    <w:rsid w:val="00620548"/>
    <w:rsid w:val="00622F48"/>
    <w:rsid w:val="00625DFD"/>
    <w:rsid w:val="006431EE"/>
    <w:rsid w:val="00651CCD"/>
    <w:rsid w:val="00661F19"/>
    <w:rsid w:val="006627FA"/>
    <w:rsid w:val="0066602D"/>
    <w:rsid w:val="006746F7"/>
    <w:rsid w:val="0069169A"/>
    <w:rsid w:val="006952DF"/>
    <w:rsid w:val="00697FBD"/>
    <w:rsid w:val="006A5755"/>
    <w:rsid w:val="006D5D75"/>
    <w:rsid w:val="006F4BEB"/>
    <w:rsid w:val="007246FC"/>
    <w:rsid w:val="007335BF"/>
    <w:rsid w:val="007370F6"/>
    <w:rsid w:val="00743CD3"/>
    <w:rsid w:val="00753C86"/>
    <w:rsid w:val="00774855"/>
    <w:rsid w:val="00781758"/>
    <w:rsid w:val="00792D7A"/>
    <w:rsid w:val="007A1F76"/>
    <w:rsid w:val="007C1005"/>
    <w:rsid w:val="007C731A"/>
    <w:rsid w:val="007E6C11"/>
    <w:rsid w:val="007E7173"/>
    <w:rsid w:val="008041AA"/>
    <w:rsid w:val="00815CED"/>
    <w:rsid w:val="0081655C"/>
    <w:rsid w:val="00817E82"/>
    <w:rsid w:val="00840073"/>
    <w:rsid w:val="00877A5D"/>
    <w:rsid w:val="008844DA"/>
    <w:rsid w:val="008A6EF6"/>
    <w:rsid w:val="008D4423"/>
    <w:rsid w:val="008D7551"/>
    <w:rsid w:val="008E7F51"/>
    <w:rsid w:val="008F3BF8"/>
    <w:rsid w:val="008F582A"/>
    <w:rsid w:val="00903E72"/>
    <w:rsid w:val="00933FAA"/>
    <w:rsid w:val="0095411C"/>
    <w:rsid w:val="009542FC"/>
    <w:rsid w:val="00967F73"/>
    <w:rsid w:val="0098250A"/>
    <w:rsid w:val="009A0783"/>
    <w:rsid w:val="009A35F4"/>
    <w:rsid w:val="009A4523"/>
    <w:rsid w:val="009C3950"/>
    <w:rsid w:val="009D5C08"/>
    <w:rsid w:val="009F0D14"/>
    <w:rsid w:val="009F5055"/>
    <w:rsid w:val="00A1033A"/>
    <w:rsid w:val="00A17354"/>
    <w:rsid w:val="00A27C60"/>
    <w:rsid w:val="00A409FA"/>
    <w:rsid w:val="00A42467"/>
    <w:rsid w:val="00A521D3"/>
    <w:rsid w:val="00A621AB"/>
    <w:rsid w:val="00A64299"/>
    <w:rsid w:val="00A723B6"/>
    <w:rsid w:val="00A72521"/>
    <w:rsid w:val="00A750F3"/>
    <w:rsid w:val="00A90AF5"/>
    <w:rsid w:val="00A97C41"/>
    <w:rsid w:val="00AA0BDF"/>
    <w:rsid w:val="00AA5EF4"/>
    <w:rsid w:val="00AB2FCC"/>
    <w:rsid w:val="00AB4E7B"/>
    <w:rsid w:val="00AC79F6"/>
    <w:rsid w:val="00AD1894"/>
    <w:rsid w:val="00AF14C6"/>
    <w:rsid w:val="00AF2C0A"/>
    <w:rsid w:val="00AF6D93"/>
    <w:rsid w:val="00B16B3A"/>
    <w:rsid w:val="00B24FF2"/>
    <w:rsid w:val="00B3162F"/>
    <w:rsid w:val="00B32215"/>
    <w:rsid w:val="00B471E8"/>
    <w:rsid w:val="00B519E7"/>
    <w:rsid w:val="00B6549E"/>
    <w:rsid w:val="00B75090"/>
    <w:rsid w:val="00B913EE"/>
    <w:rsid w:val="00BA6E81"/>
    <w:rsid w:val="00C13AC1"/>
    <w:rsid w:val="00C2198F"/>
    <w:rsid w:val="00C318B9"/>
    <w:rsid w:val="00C3699B"/>
    <w:rsid w:val="00C40091"/>
    <w:rsid w:val="00C56E93"/>
    <w:rsid w:val="00C80BF1"/>
    <w:rsid w:val="00C87C0C"/>
    <w:rsid w:val="00CA32C9"/>
    <w:rsid w:val="00CA7D2E"/>
    <w:rsid w:val="00CB063F"/>
    <w:rsid w:val="00CE1112"/>
    <w:rsid w:val="00CE2C85"/>
    <w:rsid w:val="00CF4343"/>
    <w:rsid w:val="00D27625"/>
    <w:rsid w:val="00D50B30"/>
    <w:rsid w:val="00D65CC4"/>
    <w:rsid w:val="00D74502"/>
    <w:rsid w:val="00D76466"/>
    <w:rsid w:val="00D8051F"/>
    <w:rsid w:val="00D85F01"/>
    <w:rsid w:val="00D909B2"/>
    <w:rsid w:val="00DA25F9"/>
    <w:rsid w:val="00DA2F99"/>
    <w:rsid w:val="00DB0798"/>
    <w:rsid w:val="00DC11FD"/>
    <w:rsid w:val="00DD125A"/>
    <w:rsid w:val="00DD20B4"/>
    <w:rsid w:val="00DE2D5B"/>
    <w:rsid w:val="00DE7407"/>
    <w:rsid w:val="00E03822"/>
    <w:rsid w:val="00E0759F"/>
    <w:rsid w:val="00E10C0F"/>
    <w:rsid w:val="00E12659"/>
    <w:rsid w:val="00E158A1"/>
    <w:rsid w:val="00E315D7"/>
    <w:rsid w:val="00E34788"/>
    <w:rsid w:val="00E412E3"/>
    <w:rsid w:val="00E4288C"/>
    <w:rsid w:val="00E61549"/>
    <w:rsid w:val="00E650AD"/>
    <w:rsid w:val="00E67949"/>
    <w:rsid w:val="00E73460"/>
    <w:rsid w:val="00E95931"/>
    <w:rsid w:val="00E97890"/>
    <w:rsid w:val="00EA5EC4"/>
    <w:rsid w:val="00ED5131"/>
    <w:rsid w:val="00ED717E"/>
    <w:rsid w:val="00EE162D"/>
    <w:rsid w:val="00F046C6"/>
    <w:rsid w:val="00F468B7"/>
    <w:rsid w:val="00F63396"/>
    <w:rsid w:val="00F80002"/>
    <w:rsid w:val="00FB1B5C"/>
    <w:rsid w:val="00FD3916"/>
    <w:rsid w:val="00FD7532"/>
    <w:rsid w:val="00FE54E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A87F"/>
  <w15:chartTrackingRefBased/>
  <w15:docId w15:val="{029A6C29-AF8F-4B9B-9E7B-8B6D33C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CDB"/>
    <w:pPr>
      <w:ind w:left="720"/>
      <w:contextualSpacing/>
    </w:pPr>
  </w:style>
  <w:style w:type="paragraph" w:customStyle="1" w:styleId="Default">
    <w:name w:val="Default"/>
    <w:rsid w:val="00DA25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5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6E9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psephiaka-eggrapha-gov-gr/ekdose-upeuthunes-deloses" TargetMode="External"/><Relationship Id="rId13" Type="http://schemas.openxmlformats.org/officeDocument/2006/relationships/hyperlink" Target="mailto:libaccessibility@unipi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mka.gr/AMKAGR/" TargetMode="External"/><Relationship Id="rId12" Type="http://schemas.openxmlformats.org/officeDocument/2006/relationships/hyperlink" Target="https://www.unipi.gr/unipi/el/ppf-foithtikh-merimna/ppf-sitish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v.gr/ipiresies/polites-kai-kathemerinoteta/psephiaka-eggrapha-gov-gr/ekdose-upeuthunes-deloses" TargetMode="External"/><Relationship Id="rId11" Type="http://schemas.openxmlformats.org/officeDocument/2006/relationships/hyperlink" Target="https://sis-portal.unipi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gr" TargetMode="External"/><Relationship Id="rId10" Type="http://schemas.openxmlformats.org/officeDocument/2006/relationships/hyperlink" Target="https://www.unipi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ka.gr/AMKAGR/" TargetMode="External"/><Relationship Id="rId14" Type="http://schemas.openxmlformats.org/officeDocument/2006/relationships/hyperlink" Target="https://www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102A-12AF-41F5-A126-B700EE9F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asteriadis nikos</dc:creator>
  <cp:keywords/>
  <dc:description/>
  <cp:lastModifiedBy>Θεοδώρα Ρούβαλη</cp:lastModifiedBy>
  <cp:revision>12</cp:revision>
  <cp:lastPrinted>2022-09-20T11:14:00Z</cp:lastPrinted>
  <dcterms:created xsi:type="dcterms:W3CDTF">2022-09-19T09:09:00Z</dcterms:created>
  <dcterms:modified xsi:type="dcterms:W3CDTF">2022-09-21T11:45:00Z</dcterms:modified>
</cp:coreProperties>
</file>